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9E625" w14:textId="77777777" w:rsidR="00253544" w:rsidRPr="00253544" w:rsidRDefault="00253544" w:rsidP="00253544">
      <w:pPr>
        <w:pStyle w:val="Heading1"/>
        <w:spacing w:before="0" w:after="240"/>
        <w:rPr>
          <w:rFonts w:ascii="Arial" w:hAnsi="Arial" w:cs="Arial"/>
          <w:b/>
          <w:bCs/>
        </w:rPr>
      </w:pPr>
      <w:r w:rsidRPr="00253544">
        <w:rPr>
          <w:rFonts w:ascii="Arial" w:hAnsi="Arial" w:cs="Arial"/>
          <w:b/>
          <w:bCs/>
          <w:color w:val="237D6C"/>
        </w:rPr>
        <w:t>ECT Support Plan</w:t>
      </w:r>
    </w:p>
    <w:p w14:paraId="414EF5E7" w14:textId="77777777" w:rsidR="00253544" w:rsidRDefault="00253544" w:rsidP="002535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Pr="003449B3">
        <w:rPr>
          <w:rFonts w:ascii="Arial" w:hAnsi="Arial" w:cs="Arial"/>
          <w:lang w:val="en-US"/>
        </w:rPr>
        <w:t>Support Plan should be completed</w:t>
      </w:r>
      <w:r>
        <w:rPr>
          <w:rFonts w:ascii="Arial" w:hAnsi="Arial" w:cs="Arial"/>
        </w:rPr>
        <w:t xml:space="preserve"> in the event of a schools having concerns that an ECT is not on track to meet the Teachers’ Standards by the end of the induction period.</w:t>
      </w:r>
    </w:p>
    <w:p w14:paraId="0D3C7E4E" w14:textId="77777777" w:rsidR="00253544" w:rsidRDefault="00253544" w:rsidP="002535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should be </w:t>
      </w:r>
      <w:r w:rsidRPr="001706D3">
        <w:rPr>
          <w:rFonts w:ascii="Arial" w:hAnsi="Arial" w:cs="Arial"/>
          <w:b/>
          <w:bCs/>
          <w:color w:val="D76F3B"/>
        </w:rPr>
        <w:t>completed together with the ECT</w:t>
      </w:r>
      <w:r w:rsidRPr="001706D3">
        <w:rPr>
          <w:rFonts w:ascii="Arial" w:hAnsi="Arial" w:cs="Arial"/>
          <w:color w:val="D76F3B"/>
        </w:rPr>
        <w:t xml:space="preserve"> </w:t>
      </w:r>
      <w:r>
        <w:rPr>
          <w:rFonts w:ascii="Arial" w:hAnsi="Arial" w:cs="Arial"/>
        </w:rPr>
        <w:t xml:space="preserve">and is designed to outline the </w:t>
      </w:r>
      <w:r w:rsidRPr="001706D3">
        <w:rPr>
          <w:rFonts w:ascii="Arial" w:hAnsi="Arial" w:cs="Arial"/>
          <w:b/>
          <w:bCs/>
          <w:color w:val="D76F3B"/>
        </w:rPr>
        <w:t>support that the school will provide to the ECT</w:t>
      </w:r>
      <w:r>
        <w:rPr>
          <w:rFonts w:ascii="Arial" w:hAnsi="Arial" w:cs="Arial"/>
        </w:rPr>
        <w:t xml:space="preserve">, as well as the </w:t>
      </w:r>
      <w:r w:rsidRPr="001706D3">
        <w:rPr>
          <w:rFonts w:ascii="Arial" w:hAnsi="Arial" w:cs="Arial"/>
          <w:b/>
          <w:bCs/>
          <w:color w:val="D76F3B"/>
        </w:rPr>
        <w:t>actions the ECT is going to undertake</w:t>
      </w:r>
      <w:r>
        <w:rPr>
          <w:rFonts w:ascii="Arial" w:hAnsi="Arial" w:cs="Arial"/>
        </w:rPr>
        <w:t>.  It should not simply be a “to do list” for the ECT.</w:t>
      </w:r>
    </w:p>
    <w:p w14:paraId="64C63294" w14:textId="77777777" w:rsidR="00253544" w:rsidRDefault="00253544" w:rsidP="002535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is intended to be a supportive not punitive process to help the ECT get back “on track”.  </w:t>
      </w:r>
    </w:p>
    <w:p w14:paraId="228F331B" w14:textId="77777777" w:rsidR="00253544" w:rsidRDefault="00253544" w:rsidP="002535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length of time between writing the plan and reviewing the progress against the targets will depend on the exact nature of the targets, but </w:t>
      </w:r>
      <w:r w:rsidRPr="001706D3">
        <w:rPr>
          <w:rFonts w:ascii="Arial" w:hAnsi="Arial" w:cs="Arial"/>
          <w:b/>
          <w:bCs/>
          <w:color w:val="D76F3B"/>
        </w:rPr>
        <w:t xml:space="preserve">it is expected that it will be 4-6 </w:t>
      </w:r>
      <w:proofErr w:type="gramStart"/>
      <w:r w:rsidRPr="001706D3">
        <w:rPr>
          <w:rFonts w:ascii="Arial" w:hAnsi="Arial" w:cs="Arial"/>
          <w:b/>
          <w:bCs/>
          <w:color w:val="D76F3B"/>
        </w:rPr>
        <w:t>weeks</w:t>
      </w:r>
      <w:r>
        <w:rPr>
          <w:rFonts w:ascii="Arial" w:hAnsi="Arial" w:cs="Arial"/>
        </w:rPr>
        <w:t>, and</w:t>
      </w:r>
      <w:proofErr w:type="gramEnd"/>
      <w:r>
        <w:rPr>
          <w:rFonts w:ascii="Arial" w:hAnsi="Arial" w:cs="Arial"/>
        </w:rPr>
        <w:t xml:space="preserve"> should be sufficient time for the ECT to demonstrate progress against the targets.</w:t>
      </w:r>
    </w:p>
    <w:p w14:paraId="6AA85664" w14:textId="77777777" w:rsidR="00253544" w:rsidRPr="001706D3" w:rsidRDefault="00253544" w:rsidP="00253544">
      <w:pPr>
        <w:rPr>
          <w:rFonts w:ascii="Arial" w:hAnsi="Arial" w:cs="Arial"/>
          <w:b/>
          <w:bCs/>
          <w:color w:val="D76F3B"/>
        </w:rPr>
      </w:pPr>
      <w:r w:rsidRPr="001706D3">
        <w:rPr>
          <w:rFonts w:ascii="Arial" w:hAnsi="Arial" w:cs="Arial"/>
          <w:b/>
          <w:bCs/>
          <w:color w:val="D76F3B"/>
        </w:rPr>
        <w:t>Targets should relate clearly to specific areas of the Teachers’ Standards.</w:t>
      </w:r>
    </w:p>
    <w:p w14:paraId="57073463" w14:textId="77777777" w:rsidR="00253544" w:rsidRDefault="00253544" w:rsidP="00253544">
      <w:pPr>
        <w:rPr>
          <w:rFonts w:ascii="Arial" w:hAnsi="Arial" w:cs="Arial"/>
        </w:rPr>
      </w:pPr>
      <w:r w:rsidRPr="00CD6AB5">
        <w:rPr>
          <w:rFonts w:ascii="Arial" w:hAnsi="Arial" w:cs="Arial"/>
          <w:b/>
          <w:bCs/>
          <w:color w:val="D76F3B"/>
        </w:rPr>
        <w:t>Success criteria should be clear</w:t>
      </w:r>
      <w:r w:rsidRPr="00CD6AB5">
        <w:rPr>
          <w:rFonts w:ascii="Arial" w:hAnsi="Arial" w:cs="Arial"/>
          <w:color w:val="D76F3B"/>
        </w:rPr>
        <w:t xml:space="preserve"> </w:t>
      </w:r>
      <w:r>
        <w:rPr>
          <w:rFonts w:ascii="Arial" w:hAnsi="Arial" w:cs="Arial"/>
        </w:rPr>
        <w:t xml:space="preserve">– it is important that the ECT knows what success looks like and knows what </w:t>
      </w:r>
      <w:r w:rsidRPr="00CD6AB5">
        <w:rPr>
          <w:rFonts w:ascii="Arial" w:hAnsi="Arial" w:cs="Arial"/>
          <w:b/>
          <w:bCs/>
          <w:color w:val="D76F3B"/>
        </w:rPr>
        <w:t>evidence</w:t>
      </w:r>
      <w:r>
        <w:rPr>
          <w:rFonts w:ascii="Arial" w:hAnsi="Arial" w:cs="Arial"/>
        </w:rPr>
        <w:t xml:space="preserve"> the induction tutor will be looking for when reviewing the support plan.</w:t>
      </w:r>
    </w:p>
    <w:p w14:paraId="4A718FAF" w14:textId="77777777" w:rsidR="00253544" w:rsidRPr="00CD6AB5" w:rsidRDefault="00253544" w:rsidP="00253544">
      <w:pPr>
        <w:rPr>
          <w:rFonts w:ascii="Arial" w:hAnsi="Arial" w:cs="Arial"/>
          <w:b/>
          <w:bCs/>
          <w:color w:val="D76F3B"/>
        </w:rPr>
      </w:pPr>
      <w:r>
        <w:rPr>
          <w:rFonts w:ascii="Arial" w:hAnsi="Arial" w:cs="Arial"/>
        </w:rPr>
        <w:t xml:space="preserve">The support plan should be </w:t>
      </w:r>
      <w:r w:rsidRPr="00CD6AB5">
        <w:rPr>
          <w:rFonts w:ascii="Arial" w:hAnsi="Arial" w:cs="Arial"/>
          <w:b/>
          <w:bCs/>
          <w:color w:val="D76F3B"/>
        </w:rPr>
        <w:t>signed by the ECT</w:t>
      </w:r>
      <w:r w:rsidRPr="00CD6AB5">
        <w:rPr>
          <w:rFonts w:ascii="Arial" w:hAnsi="Arial" w:cs="Arial"/>
          <w:color w:val="D76F3B"/>
        </w:rPr>
        <w:t xml:space="preserve"> </w:t>
      </w:r>
      <w:r>
        <w:rPr>
          <w:rFonts w:ascii="Arial" w:hAnsi="Arial" w:cs="Arial"/>
        </w:rPr>
        <w:t xml:space="preserve">and induction tutor and </w:t>
      </w:r>
      <w:r w:rsidRPr="00CD6AB5">
        <w:rPr>
          <w:rFonts w:ascii="Arial" w:hAnsi="Arial" w:cs="Arial"/>
          <w:b/>
          <w:bCs/>
          <w:color w:val="D76F3B"/>
        </w:rPr>
        <w:t>uploaded to ECT manager.</w:t>
      </w:r>
    </w:p>
    <w:p w14:paraId="01A1FEA0" w14:textId="77777777" w:rsidR="00253544" w:rsidRDefault="00253544" w:rsidP="002535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support plan should be </w:t>
      </w:r>
      <w:r w:rsidRPr="00CD6AB5">
        <w:rPr>
          <w:rFonts w:ascii="Arial" w:hAnsi="Arial" w:cs="Arial"/>
          <w:b/>
          <w:bCs/>
          <w:color w:val="D76F3B"/>
        </w:rPr>
        <w:t xml:space="preserve">reviewed </w:t>
      </w:r>
      <w:r>
        <w:rPr>
          <w:rFonts w:ascii="Arial" w:hAnsi="Arial" w:cs="Arial"/>
        </w:rPr>
        <w:t xml:space="preserve">at the agreed </w:t>
      </w:r>
      <w:proofErr w:type="gramStart"/>
      <w:r>
        <w:rPr>
          <w:rFonts w:ascii="Arial" w:hAnsi="Arial" w:cs="Arial"/>
        </w:rPr>
        <w:t>time, and</w:t>
      </w:r>
      <w:proofErr w:type="gramEnd"/>
      <w:r>
        <w:rPr>
          <w:rFonts w:ascii="Arial" w:hAnsi="Arial" w:cs="Arial"/>
        </w:rPr>
        <w:t xml:space="preserve"> </w:t>
      </w:r>
      <w:r w:rsidRPr="00CD6AB5">
        <w:rPr>
          <w:rFonts w:ascii="Arial" w:hAnsi="Arial" w:cs="Arial"/>
          <w:b/>
          <w:bCs/>
          <w:color w:val="D76F3B"/>
        </w:rPr>
        <w:t>updated</w:t>
      </w:r>
      <w:r>
        <w:rPr>
          <w:rFonts w:ascii="Arial" w:hAnsi="Arial" w:cs="Arial"/>
        </w:rPr>
        <w:t xml:space="preserve"> accordingly.  If a further support plan is required, the school should start the cycle again.</w:t>
      </w:r>
    </w:p>
    <w:p w14:paraId="055B833D" w14:textId="77777777" w:rsidR="00253544" w:rsidRDefault="00253544" w:rsidP="00253544">
      <w:pPr>
        <w:rPr>
          <w:rFonts w:ascii="Arial" w:hAnsi="Arial" w:cs="Arial"/>
        </w:rPr>
      </w:pPr>
    </w:p>
    <w:p w14:paraId="3EB1EFA1" w14:textId="740C54CB" w:rsidR="00253544" w:rsidRDefault="00253544" w:rsidP="00253544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2AF689D" wp14:editId="74A2D478">
            <wp:extent cx="4709160" cy="3142615"/>
            <wp:effectExtent l="0" t="0" r="0" b="19685"/>
            <wp:docPr id="790832944" name="Diagram 4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4B42D379" w14:textId="77777777" w:rsidR="00253544" w:rsidRPr="003B7B5A" w:rsidRDefault="00253544" w:rsidP="00253544">
      <w:pPr>
        <w:rPr>
          <w:rFonts w:ascii="Arial" w:hAnsi="Arial" w:cs="Arial"/>
        </w:rPr>
      </w:pPr>
    </w:p>
    <w:p w14:paraId="68D07F13" w14:textId="77777777" w:rsidR="00253544" w:rsidRDefault="00253544" w:rsidP="00253544">
      <w:pPr>
        <w:rPr>
          <w:rFonts w:cs="Calibri"/>
          <w:b/>
          <w:sz w:val="36"/>
          <w:szCs w:val="36"/>
        </w:rPr>
        <w:sectPr w:rsidR="00253544" w:rsidSect="00253544">
          <w:headerReference w:type="default" r:id="rId16"/>
          <w:footerReference w:type="default" r:id="rId17"/>
          <w:headerReference w:type="first" r:id="rId18"/>
          <w:pgSz w:w="11906" w:h="16838" w:code="9"/>
          <w:pgMar w:top="1134" w:right="1134" w:bottom="1134" w:left="1134" w:header="709" w:footer="709" w:gutter="0"/>
          <w:cols w:space="708"/>
          <w:docGrid w:linePitch="360"/>
        </w:sectPr>
      </w:pPr>
    </w:p>
    <w:p w14:paraId="21A7D824" w14:textId="119E283A" w:rsidR="00253544" w:rsidRPr="00551465" w:rsidRDefault="00253544" w:rsidP="00253544">
      <w:pPr>
        <w:rPr>
          <w:rFonts w:cs="Calibri"/>
          <w:b/>
          <w:sz w:val="36"/>
          <w:szCs w:val="36"/>
        </w:rPr>
      </w:pPr>
      <w:r w:rsidRPr="00551465">
        <w:rPr>
          <w:rFonts w:cs="Calibri"/>
          <w:b/>
          <w:sz w:val="36"/>
          <w:szCs w:val="36"/>
        </w:rPr>
        <w:lastRenderedPageBreak/>
        <w:t>ECT Additional Support Plan</w:t>
      </w:r>
      <w:r w:rsidR="00B56CA9">
        <w:rPr>
          <w:rFonts w:cs="Calibri"/>
          <w:b/>
          <w:sz w:val="36"/>
          <w:szCs w:val="36"/>
        </w:rPr>
        <w:tab/>
      </w:r>
      <w:r w:rsidR="00B56CA9">
        <w:rPr>
          <w:rFonts w:cs="Calibri"/>
          <w:b/>
          <w:sz w:val="36"/>
          <w:szCs w:val="36"/>
        </w:rPr>
        <w:tab/>
      </w:r>
      <w:r w:rsidR="00B56CA9">
        <w:rPr>
          <w:rFonts w:cs="Calibri"/>
          <w:b/>
          <w:sz w:val="36"/>
          <w:szCs w:val="36"/>
        </w:rPr>
        <w:tab/>
      </w:r>
      <w:r w:rsidR="00B56CA9">
        <w:rPr>
          <w:rFonts w:cs="Calibri"/>
          <w:b/>
          <w:sz w:val="36"/>
          <w:szCs w:val="36"/>
        </w:rPr>
        <w:tab/>
      </w:r>
      <w:r w:rsidR="00B56CA9">
        <w:rPr>
          <w:rFonts w:cs="Calibri"/>
          <w:b/>
          <w:sz w:val="36"/>
          <w:szCs w:val="36"/>
        </w:rPr>
        <w:tab/>
      </w:r>
      <w:r w:rsidR="00B56CA9">
        <w:rPr>
          <w:rFonts w:cs="Calibri"/>
          <w:b/>
          <w:sz w:val="36"/>
          <w:szCs w:val="36"/>
        </w:rPr>
        <w:tab/>
      </w:r>
      <w:r w:rsidR="00B56CA9">
        <w:rPr>
          <w:rFonts w:cs="Calibri"/>
          <w:b/>
          <w:sz w:val="36"/>
          <w:szCs w:val="36"/>
        </w:rPr>
        <w:tab/>
      </w:r>
      <w:r w:rsidR="00B56CA9">
        <w:rPr>
          <w:rFonts w:cs="Calibri"/>
          <w:b/>
          <w:sz w:val="36"/>
          <w:szCs w:val="36"/>
        </w:rPr>
        <w:tab/>
      </w:r>
      <w:r w:rsidR="00B56CA9">
        <w:rPr>
          <w:rFonts w:cs="Calibri"/>
          <w:b/>
          <w:sz w:val="36"/>
          <w:szCs w:val="36"/>
        </w:rPr>
        <w:tab/>
      </w:r>
      <w:r w:rsidR="00B56CA9">
        <w:rPr>
          <w:rFonts w:cs="Calibri"/>
          <w:b/>
          <w:sz w:val="36"/>
          <w:szCs w:val="36"/>
        </w:rPr>
        <w:tab/>
      </w:r>
      <w:r w:rsidR="00B56CA9">
        <w:rPr>
          <w:rFonts w:cs="Calibri"/>
          <w:b/>
          <w:sz w:val="36"/>
          <w:szCs w:val="36"/>
        </w:rPr>
        <w:tab/>
      </w:r>
      <w:r w:rsidR="00B56CA9">
        <w:rPr>
          <w:rFonts w:cs="Calibri"/>
          <w:b/>
          <w:sz w:val="36"/>
          <w:szCs w:val="36"/>
        </w:rPr>
        <w:tab/>
      </w:r>
      <w:r w:rsidR="00B56CA9">
        <w:rPr>
          <w:rFonts w:cs="Calibri"/>
          <w:b/>
          <w:sz w:val="36"/>
          <w:szCs w:val="36"/>
        </w:rPr>
        <w:tab/>
      </w:r>
      <w:r w:rsidRPr="00551465">
        <w:rPr>
          <w:rFonts w:cs="Calibri"/>
          <w:b/>
          <w:sz w:val="36"/>
          <w:szCs w:val="36"/>
        </w:rPr>
        <w:t xml:space="preserve"> </w:t>
      </w:r>
    </w:p>
    <w:p w14:paraId="3F1BA78F" w14:textId="77777777" w:rsidR="00253544" w:rsidRPr="001E65C6" w:rsidRDefault="00253544" w:rsidP="00253544">
      <w:pPr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Name of ECT</w:t>
      </w:r>
      <w:r w:rsidRPr="001E65C6">
        <w:rPr>
          <w:rFonts w:cs="Calibri"/>
          <w:b/>
          <w:sz w:val="24"/>
          <w:szCs w:val="24"/>
        </w:rPr>
        <w:t>____________________________</w:t>
      </w:r>
      <w:r>
        <w:rPr>
          <w:rFonts w:cs="Calibri"/>
          <w:b/>
          <w:sz w:val="24"/>
          <w:szCs w:val="24"/>
        </w:rPr>
        <w:t xml:space="preserve">     </w:t>
      </w:r>
      <w:proofErr w:type="gramStart"/>
      <w:r>
        <w:rPr>
          <w:rFonts w:cs="Calibri"/>
          <w:b/>
          <w:sz w:val="24"/>
          <w:szCs w:val="24"/>
        </w:rPr>
        <w:t>School:_</w:t>
      </w:r>
      <w:proofErr w:type="gramEnd"/>
      <w:r>
        <w:rPr>
          <w:rFonts w:cs="Calibri"/>
          <w:b/>
          <w:sz w:val="24"/>
          <w:szCs w:val="24"/>
        </w:rPr>
        <w:t>________________________________________</w:t>
      </w:r>
    </w:p>
    <w:p w14:paraId="22F7E18F" w14:textId="53985A59" w:rsidR="00253544" w:rsidRPr="001E65C6" w:rsidRDefault="00253544" w:rsidP="00253544">
      <w:pPr>
        <w:spacing w:after="0" w:line="240" w:lineRule="auto"/>
        <w:rPr>
          <w:rFonts w:cs="Calibri"/>
          <w:b/>
          <w:sz w:val="24"/>
          <w:szCs w:val="24"/>
        </w:rPr>
      </w:pPr>
      <w:r w:rsidRPr="001E65C6">
        <w:rPr>
          <w:rFonts w:cs="Calibri"/>
          <w:b/>
          <w:sz w:val="24"/>
          <w:szCs w:val="24"/>
        </w:rPr>
        <w:t xml:space="preserve">Date of initial </w:t>
      </w:r>
      <w:proofErr w:type="gramStart"/>
      <w:r w:rsidRPr="001E65C6">
        <w:rPr>
          <w:rFonts w:cs="Calibri"/>
          <w:b/>
          <w:sz w:val="24"/>
          <w:szCs w:val="24"/>
        </w:rPr>
        <w:t>meeting:</w:t>
      </w:r>
      <w:r w:rsidR="00C746AF">
        <w:rPr>
          <w:rFonts w:cs="Calibri"/>
          <w:b/>
          <w:sz w:val="24"/>
          <w:szCs w:val="24"/>
        </w:rPr>
        <w:t>_</w:t>
      </w:r>
      <w:proofErr w:type="gramEnd"/>
      <w:r w:rsidR="00C746AF">
        <w:rPr>
          <w:rFonts w:cs="Calibri"/>
          <w:b/>
          <w:sz w:val="24"/>
          <w:szCs w:val="24"/>
        </w:rPr>
        <w:t>__________________</w:t>
      </w:r>
    </w:p>
    <w:p w14:paraId="1A94DECD" w14:textId="77777777" w:rsidR="00253544" w:rsidRPr="001E65C6" w:rsidRDefault="00253544" w:rsidP="00253544">
      <w:pPr>
        <w:spacing w:after="0" w:line="240" w:lineRule="auto"/>
        <w:rPr>
          <w:rFonts w:cs="Calibri"/>
          <w:b/>
          <w:sz w:val="24"/>
          <w:szCs w:val="24"/>
        </w:rPr>
      </w:pPr>
    </w:p>
    <w:p w14:paraId="5C342C9F" w14:textId="684FC975" w:rsidR="00253544" w:rsidRPr="001E65C6" w:rsidRDefault="00253544" w:rsidP="00253544">
      <w:pPr>
        <w:spacing w:after="0" w:line="240" w:lineRule="auto"/>
        <w:rPr>
          <w:rFonts w:cs="Calibri"/>
          <w:b/>
          <w:sz w:val="24"/>
          <w:szCs w:val="24"/>
        </w:rPr>
      </w:pPr>
      <w:r w:rsidRPr="001E65C6">
        <w:rPr>
          <w:rFonts w:cs="Calibri"/>
          <w:b/>
          <w:sz w:val="24"/>
          <w:szCs w:val="24"/>
        </w:rPr>
        <w:t xml:space="preserve">Present at initial </w:t>
      </w:r>
      <w:proofErr w:type="gramStart"/>
      <w:r w:rsidRPr="001E65C6">
        <w:rPr>
          <w:rFonts w:cs="Calibri"/>
          <w:b/>
          <w:sz w:val="24"/>
          <w:szCs w:val="24"/>
        </w:rPr>
        <w:t>meeting:</w:t>
      </w:r>
      <w:r w:rsidR="00C746AF">
        <w:rPr>
          <w:rFonts w:cs="Calibri"/>
          <w:b/>
          <w:sz w:val="24"/>
          <w:szCs w:val="24"/>
        </w:rPr>
        <w:t>_</w:t>
      </w:r>
      <w:proofErr w:type="gramEnd"/>
      <w:r w:rsidR="00C746AF">
        <w:rPr>
          <w:rFonts w:cs="Calibri"/>
          <w:b/>
          <w:sz w:val="24"/>
          <w:szCs w:val="24"/>
        </w:rPr>
        <w:t>_________________________</w:t>
      </w:r>
    </w:p>
    <w:p w14:paraId="58A0BAE8" w14:textId="77777777" w:rsidR="00253544" w:rsidRPr="001E65C6" w:rsidRDefault="00253544" w:rsidP="00253544">
      <w:pPr>
        <w:spacing w:after="0" w:line="240" w:lineRule="auto"/>
        <w:rPr>
          <w:rFonts w:cs="Calibri"/>
          <w:b/>
          <w:sz w:val="24"/>
          <w:szCs w:val="24"/>
        </w:rPr>
      </w:pPr>
      <w:r w:rsidRPr="001E65C6">
        <w:rPr>
          <w:rFonts w:cs="Calibri"/>
          <w:sz w:val="24"/>
          <w:szCs w:val="24"/>
        </w:rPr>
        <w:tab/>
      </w:r>
      <w:r w:rsidRPr="001E65C6">
        <w:rPr>
          <w:rFonts w:cs="Calibri"/>
          <w:b/>
          <w:sz w:val="24"/>
          <w:szCs w:val="24"/>
        </w:rPr>
        <w:tab/>
      </w:r>
      <w:r w:rsidRPr="001E65C6">
        <w:rPr>
          <w:rFonts w:cs="Calibri"/>
          <w:b/>
          <w:sz w:val="24"/>
          <w:szCs w:val="24"/>
        </w:rPr>
        <w:tab/>
      </w:r>
      <w:r w:rsidRPr="001E65C6">
        <w:rPr>
          <w:rFonts w:cs="Calibri"/>
          <w:b/>
          <w:sz w:val="24"/>
          <w:szCs w:val="24"/>
        </w:rPr>
        <w:tab/>
      </w:r>
    </w:p>
    <w:tbl>
      <w:tblPr>
        <w:tblW w:w="15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693"/>
        <w:gridCol w:w="2977"/>
        <w:gridCol w:w="1559"/>
        <w:gridCol w:w="2552"/>
        <w:gridCol w:w="2977"/>
      </w:tblGrid>
      <w:tr w:rsidR="00D7195E" w:rsidRPr="001E65C6" w14:paraId="7BB816B0" w14:textId="5CBE326E" w:rsidTr="00C746AF">
        <w:trPr>
          <w:trHeight w:val="742"/>
        </w:trPr>
        <w:tc>
          <w:tcPr>
            <w:tcW w:w="2547" w:type="dxa"/>
          </w:tcPr>
          <w:p w14:paraId="292F4CBF" w14:textId="77777777" w:rsidR="00D7195E" w:rsidRPr="001E65C6" w:rsidRDefault="00D7195E" w:rsidP="00481707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Targets (related to Teachers’ Standards)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69FF589" w14:textId="77777777" w:rsidR="00D7195E" w:rsidRPr="001E65C6" w:rsidRDefault="00D7195E" w:rsidP="00481707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ECT</w:t>
            </w:r>
            <w:r w:rsidRPr="001E65C6">
              <w:rPr>
                <w:rFonts w:cs="Calibri"/>
                <w:b/>
                <w:sz w:val="24"/>
                <w:szCs w:val="24"/>
              </w:rPr>
              <w:t xml:space="preserve"> actions </w:t>
            </w:r>
            <w:r>
              <w:rPr>
                <w:rFonts w:cs="Calibri"/>
                <w:b/>
                <w:sz w:val="24"/>
                <w:szCs w:val="24"/>
              </w:rPr>
              <w:t>required to meet target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19B3A73" w14:textId="77777777" w:rsidR="00D7195E" w:rsidRDefault="00D7195E" w:rsidP="00481707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1E65C6">
              <w:rPr>
                <w:rFonts w:cs="Calibri"/>
                <w:b/>
                <w:sz w:val="24"/>
                <w:szCs w:val="24"/>
              </w:rPr>
              <w:t xml:space="preserve">School </w:t>
            </w:r>
            <w:r>
              <w:rPr>
                <w:rFonts w:cs="Calibri"/>
                <w:b/>
                <w:sz w:val="24"/>
                <w:szCs w:val="24"/>
              </w:rPr>
              <w:t>a</w:t>
            </w:r>
            <w:r w:rsidRPr="001E65C6">
              <w:rPr>
                <w:rFonts w:cs="Calibri"/>
                <w:b/>
                <w:sz w:val="24"/>
                <w:szCs w:val="24"/>
              </w:rPr>
              <w:t xml:space="preserve">ctions </w:t>
            </w:r>
            <w:r>
              <w:rPr>
                <w:rFonts w:cs="Calibri"/>
                <w:b/>
                <w:sz w:val="24"/>
                <w:szCs w:val="24"/>
              </w:rPr>
              <w:t>and support to be provided</w:t>
            </w:r>
          </w:p>
          <w:p w14:paraId="0B1E11AA" w14:textId="77777777" w:rsidR="00D7195E" w:rsidRPr="001E65C6" w:rsidRDefault="00D7195E" w:rsidP="00481707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(mentor/induction tutor</w:t>
            </w:r>
            <w:r w:rsidRPr="001E65C6">
              <w:rPr>
                <w:rFonts w:cs="Calibri"/>
                <w:b/>
                <w:sz w:val="24"/>
                <w:szCs w:val="24"/>
              </w:rPr>
              <w:t>/other staff)</w:t>
            </w:r>
          </w:p>
        </w:tc>
        <w:tc>
          <w:tcPr>
            <w:tcW w:w="1559" w:type="dxa"/>
          </w:tcPr>
          <w:p w14:paraId="1B986FF7" w14:textId="77777777" w:rsidR="00D7195E" w:rsidRPr="001E65C6" w:rsidRDefault="00D7195E" w:rsidP="00481707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1E65C6">
              <w:rPr>
                <w:rFonts w:cs="Calibri"/>
                <w:b/>
                <w:sz w:val="24"/>
                <w:szCs w:val="24"/>
              </w:rPr>
              <w:t>Date for review</w:t>
            </w:r>
          </w:p>
          <w:p w14:paraId="420C1BF7" w14:textId="77777777" w:rsidR="00D7195E" w:rsidRPr="001E65C6" w:rsidRDefault="00D7195E" w:rsidP="00481707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1E65C6">
              <w:rPr>
                <w:rFonts w:cs="Calibri"/>
                <w:b/>
                <w:sz w:val="24"/>
                <w:szCs w:val="24"/>
              </w:rPr>
              <w:t xml:space="preserve"> </w:t>
            </w:r>
          </w:p>
          <w:p w14:paraId="6599A646" w14:textId="77777777" w:rsidR="00D7195E" w:rsidRPr="001E65C6" w:rsidRDefault="00D7195E" w:rsidP="00481707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528CB993" w14:textId="77777777" w:rsidR="00D7195E" w:rsidRPr="001E65C6" w:rsidRDefault="00D7195E" w:rsidP="00481707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Success Criteria</w:t>
            </w:r>
          </w:p>
        </w:tc>
        <w:tc>
          <w:tcPr>
            <w:tcW w:w="2977" w:type="dxa"/>
          </w:tcPr>
          <w:p w14:paraId="56D80E12" w14:textId="77777777" w:rsidR="00D7195E" w:rsidRPr="00D7195E" w:rsidRDefault="00D7195E" w:rsidP="00481707">
            <w:pPr>
              <w:spacing w:after="0" w:line="240" w:lineRule="auto"/>
              <w:rPr>
                <w:rFonts w:cs="Arial"/>
                <w:b/>
                <w:sz w:val="24"/>
                <w:szCs w:val="24"/>
                <w:u w:val="single"/>
              </w:rPr>
            </w:pPr>
            <w:r w:rsidRPr="00D7195E">
              <w:rPr>
                <w:rFonts w:cs="Arial"/>
                <w:b/>
                <w:sz w:val="24"/>
                <w:szCs w:val="24"/>
                <w:u w:val="single"/>
              </w:rPr>
              <w:t>At review point:</w:t>
            </w:r>
          </w:p>
          <w:p w14:paraId="07A1863F" w14:textId="4BB416B5" w:rsidR="00D7195E" w:rsidRDefault="00D7195E" w:rsidP="00481707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Has met the target</w:t>
            </w:r>
            <w:r w:rsidRPr="00A81FD4">
              <w:rPr>
                <w:rFonts w:cs="Arial"/>
                <w:b/>
                <w:sz w:val="24"/>
                <w:szCs w:val="24"/>
              </w:rPr>
              <w:t xml:space="preserve"> set sufficiently to be on track for meeting standards by the end of the induction period</w:t>
            </w:r>
            <w:r>
              <w:rPr>
                <w:rFonts w:cs="Arial"/>
                <w:b/>
                <w:sz w:val="24"/>
                <w:szCs w:val="24"/>
              </w:rPr>
              <w:t xml:space="preserve"> (yes/no/partially)</w:t>
            </w:r>
          </w:p>
        </w:tc>
      </w:tr>
      <w:tr w:rsidR="00D7195E" w:rsidRPr="00A33B15" w14:paraId="1E453008" w14:textId="35C6D40B" w:rsidTr="00C746AF">
        <w:trPr>
          <w:trHeight w:val="543"/>
        </w:trPr>
        <w:tc>
          <w:tcPr>
            <w:tcW w:w="2547" w:type="dxa"/>
          </w:tcPr>
          <w:p w14:paraId="604B596B" w14:textId="77777777" w:rsidR="00D7195E" w:rsidRDefault="00D7195E" w:rsidP="0048170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B244E6" w14:textId="77777777" w:rsidR="00D7195E" w:rsidRPr="00C536B9" w:rsidRDefault="00D7195E" w:rsidP="004817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6309FC07" w14:textId="77777777" w:rsidR="00D7195E" w:rsidRPr="00D0437C" w:rsidRDefault="00D7195E" w:rsidP="004817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1167588" w14:textId="77777777" w:rsidR="00D7195E" w:rsidRPr="00D0437C" w:rsidRDefault="00D7195E" w:rsidP="004817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5A7A5D8" w14:textId="77777777" w:rsidR="00D7195E" w:rsidRPr="00C536B9" w:rsidRDefault="00D7195E" w:rsidP="004817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B92153B" w14:textId="77777777" w:rsidR="00D7195E" w:rsidRPr="00A33B15" w:rsidRDefault="00D7195E" w:rsidP="0048170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27C179F2" w14:textId="77777777" w:rsidR="00D7195E" w:rsidRPr="00A33B15" w:rsidRDefault="00D7195E" w:rsidP="0048170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7195E" w:rsidRPr="00A33B15" w14:paraId="1407D54B" w14:textId="49FCA404" w:rsidTr="00C746AF">
        <w:trPr>
          <w:trHeight w:val="543"/>
        </w:trPr>
        <w:tc>
          <w:tcPr>
            <w:tcW w:w="2547" w:type="dxa"/>
          </w:tcPr>
          <w:p w14:paraId="5F507434" w14:textId="77777777" w:rsidR="00D7195E" w:rsidRDefault="00D7195E" w:rsidP="004817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86CBCE" w14:textId="77777777" w:rsidR="00D7195E" w:rsidRPr="00C536B9" w:rsidRDefault="00D7195E" w:rsidP="004817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4A455A4E" w14:textId="77777777" w:rsidR="00D7195E" w:rsidRPr="00D0437C" w:rsidRDefault="00D7195E" w:rsidP="004817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1A62C37" w14:textId="77777777" w:rsidR="00D7195E" w:rsidRPr="00D0437C" w:rsidRDefault="00D7195E" w:rsidP="004817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EFB1791" w14:textId="77777777" w:rsidR="00D7195E" w:rsidRPr="00C536B9" w:rsidRDefault="00D7195E" w:rsidP="004817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1C3EA7F" w14:textId="77777777" w:rsidR="00D7195E" w:rsidRPr="007C58CA" w:rsidRDefault="00D7195E" w:rsidP="004817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C2CFDB3" w14:textId="77777777" w:rsidR="00D7195E" w:rsidRPr="007C58CA" w:rsidRDefault="00D7195E" w:rsidP="0048170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195E" w:rsidRPr="00A33B15" w14:paraId="6B361760" w14:textId="516F9DDA" w:rsidTr="00C746AF">
        <w:trPr>
          <w:trHeight w:val="543"/>
        </w:trPr>
        <w:tc>
          <w:tcPr>
            <w:tcW w:w="2547" w:type="dxa"/>
          </w:tcPr>
          <w:p w14:paraId="0B8E58D8" w14:textId="77777777" w:rsidR="00D7195E" w:rsidRDefault="00D7195E" w:rsidP="004817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F30B97" w14:textId="77777777" w:rsidR="00D7195E" w:rsidRDefault="00D7195E" w:rsidP="004817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D1097BD" w14:textId="77777777" w:rsidR="00D7195E" w:rsidRPr="00D0437C" w:rsidRDefault="00D7195E" w:rsidP="004817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09A1F7B" w14:textId="77777777" w:rsidR="00D7195E" w:rsidRPr="00D0437C" w:rsidRDefault="00D7195E" w:rsidP="004817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3B661DD" w14:textId="77777777" w:rsidR="00D7195E" w:rsidRPr="00C536B9" w:rsidRDefault="00D7195E" w:rsidP="004817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6D52D41" w14:textId="77777777" w:rsidR="00D7195E" w:rsidRPr="007C58CA" w:rsidRDefault="00D7195E" w:rsidP="004817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207947A" w14:textId="77777777" w:rsidR="00D7195E" w:rsidRPr="007C58CA" w:rsidRDefault="00D7195E" w:rsidP="0048170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195E" w:rsidRPr="00A33B15" w14:paraId="2BE57F9D" w14:textId="2057FB37" w:rsidTr="00C746AF">
        <w:trPr>
          <w:trHeight w:val="543"/>
        </w:trPr>
        <w:tc>
          <w:tcPr>
            <w:tcW w:w="12328" w:type="dxa"/>
            <w:gridSpan w:val="5"/>
          </w:tcPr>
          <w:p w14:paraId="152BB0BE" w14:textId="77777777" w:rsidR="00D7195E" w:rsidRPr="00CF5FE0" w:rsidRDefault="00D7195E" w:rsidP="00481707">
            <w:pPr>
              <w:rPr>
                <w:b/>
                <w:sz w:val="24"/>
                <w:szCs w:val="24"/>
              </w:rPr>
            </w:pPr>
            <w:r w:rsidRPr="00CF5FE0">
              <w:rPr>
                <w:b/>
                <w:sz w:val="24"/>
                <w:szCs w:val="24"/>
              </w:rPr>
              <w:t>This plan has been agreed by</w:t>
            </w:r>
            <w:r>
              <w:rPr>
                <w:b/>
                <w:sz w:val="24"/>
                <w:szCs w:val="24"/>
              </w:rPr>
              <w:t xml:space="preserve"> (signatures)</w:t>
            </w:r>
            <w:r w:rsidRPr="00CF5FE0">
              <w:rPr>
                <w:b/>
                <w:sz w:val="24"/>
                <w:szCs w:val="24"/>
              </w:rPr>
              <w:t>:</w:t>
            </w:r>
          </w:p>
          <w:p w14:paraId="48282E08" w14:textId="77777777" w:rsidR="00D7195E" w:rsidRPr="00A81FD4" w:rsidRDefault="00D7195E" w:rsidP="00481707">
            <w:pPr>
              <w:rPr>
                <w:b/>
                <w:sz w:val="24"/>
                <w:szCs w:val="24"/>
              </w:rPr>
            </w:pPr>
            <w:r w:rsidRPr="00A81FD4">
              <w:rPr>
                <w:b/>
                <w:sz w:val="24"/>
                <w:szCs w:val="24"/>
              </w:rPr>
              <w:t>ECT:</w:t>
            </w:r>
          </w:p>
          <w:p w14:paraId="2A3A37CA" w14:textId="77777777" w:rsidR="00D7195E" w:rsidRPr="00A81FD4" w:rsidRDefault="00D7195E" w:rsidP="0048170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Induction Tutor</w:t>
            </w:r>
            <w:r w:rsidRPr="00A81FD4">
              <w:rPr>
                <w:b/>
                <w:sz w:val="24"/>
                <w:szCs w:val="24"/>
              </w:rPr>
              <w:t>:</w:t>
            </w:r>
          </w:p>
          <w:p w14:paraId="0B8FEF8C" w14:textId="0C554B78" w:rsidR="00D7195E" w:rsidRPr="00C746AF" w:rsidRDefault="00C746AF" w:rsidP="00C746A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Date:</w:t>
            </w:r>
          </w:p>
        </w:tc>
        <w:tc>
          <w:tcPr>
            <w:tcW w:w="2977" w:type="dxa"/>
          </w:tcPr>
          <w:p w14:paraId="6A4D3CED" w14:textId="77777777" w:rsidR="00D7195E" w:rsidRPr="00CF5FE0" w:rsidRDefault="00D7195E" w:rsidP="00481707">
            <w:pPr>
              <w:rPr>
                <w:b/>
                <w:sz w:val="24"/>
                <w:szCs w:val="24"/>
              </w:rPr>
            </w:pPr>
          </w:p>
        </w:tc>
      </w:tr>
    </w:tbl>
    <w:p w14:paraId="23E6B6A7" w14:textId="77777777" w:rsidR="003F3617" w:rsidRPr="003F3617" w:rsidRDefault="003F3617" w:rsidP="001A08F1">
      <w:pPr>
        <w:pStyle w:val="Heading1"/>
        <w:spacing w:before="0"/>
        <w:rPr>
          <w:rFonts w:ascii="Arial" w:hAnsi="Arial" w:cs="Arial"/>
        </w:rPr>
      </w:pPr>
    </w:p>
    <w:sectPr w:rsidR="003F3617" w:rsidRPr="003F3617" w:rsidSect="001A08F1">
      <w:headerReference w:type="default" r:id="rId19"/>
      <w:pgSz w:w="16838" w:h="11906" w:orient="landscape" w:code="9"/>
      <w:pgMar w:top="1134" w:right="851" w:bottom="1134" w:left="85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09458" w14:textId="77777777" w:rsidR="00970592" w:rsidRDefault="00970592" w:rsidP="00941F8F">
      <w:pPr>
        <w:spacing w:after="0" w:line="240" w:lineRule="auto"/>
      </w:pPr>
      <w:r>
        <w:separator/>
      </w:r>
    </w:p>
  </w:endnote>
  <w:endnote w:type="continuationSeparator" w:id="0">
    <w:p w14:paraId="2B570B88" w14:textId="77777777" w:rsidR="00970592" w:rsidRDefault="00970592" w:rsidP="00941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45694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97B545" w14:textId="3049B425" w:rsidR="00E6216F" w:rsidRDefault="00E6216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C97F2C" w14:textId="77777777" w:rsidR="00E6216F" w:rsidRDefault="00E621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D8E7A" w14:textId="77777777" w:rsidR="00970592" w:rsidRDefault="00970592" w:rsidP="00941F8F">
      <w:pPr>
        <w:spacing w:after="0" w:line="240" w:lineRule="auto"/>
      </w:pPr>
      <w:r>
        <w:separator/>
      </w:r>
    </w:p>
  </w:footnote>
  <w:footnote w:type="continuationSeparator" w:id="0">
    <w:p w14:paraId="1EEF1517" w14:textId="77777777" w:rsidR="00970592" w:rsidRDefault="00970592" w:rsidP="00941F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91874" w14:textId="77777777" w:rsidR="00253544" w:rsidRDefault="00000000" w:rsidP="00551465">
    <w:pPr>
      <w:pStyle w:val="Header"/>
      <w:jc w:val="right"/>
    </w:pPr>
    <w:r>
      <w:rPr>
        <w:noProof/>
        <w:lang w:eastAsia="en-GB"/>
      </w:rPr>
      <w:pict w14:anchorId="265194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7" o:spid="_x0000_i1025" type="#_x0000_t75" style="width:138.5pt;height:72.5pt;visibility:visible">
          <v:imagedata r:id="rId1" o:title="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5BCDA" w14:textId="6AC0372B" w:rsidR="003749EA" w:rsidRDefault="001A7777" w:rsidP="001A7777">
    <w:pPr>
      <w:pStyle w:val="Header"/>
      <w:jc w:val="right"/>
    </w:pPr>
    <w:r>
      <w:rPr>
        <w:noProof/>
      </w:rPr>
      <w:drawing>
        <wp:inline distT="0" distB="0" distL="0" distR="0" wp14:anchorId="6B115080" wp14:editId="01D9D9EC">
          <wp:extent cx="1282700" cy="676080"/>
          <wp:effectExtent l="0" t="0" r="0" b="0"/>
          <wp:docPr id="2007505026" name="Picture 7" descr="A logo with text and a couple of silhouettes of a map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7505026" name="Picture 7" descr="A logo with text and a couple of silhouettes of a map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099" cy="6783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DE4E" w14:textId="77777777" w:rsidR="0077575B" w:rsidRDefault="007757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F71"/>
    <w:multiLevelType w:val="hybridMultilevel"/>
    <w:tmpl w:val="7EEA6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E438C"/>
    <w:multiLevelType w:val="hybridMultilevel"/>
    <w:tmpl w:val="93A6B6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506C39"/>
    <w:multiLevelType w:val="hybridMultilevel"/>
    <w:tmpl w:val="136C9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85315"/>
    <w:multiLevelType w:val="hybridMultilevel"/>
    <w:tmpl w:val="295C1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733EB"/>
    <w:multiLevelType w:val="hybridMultilevel"/>
    <w:tmpl w:val="F4D66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1F76B2"/>
    <w:multiLevelType w:val="hybridMultilevel"/>
    <w:tmpl w:val="AF9ED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E102AD"/>
    <w:multiLevelType w:val="hybridMultilevel"/>
    <w:tmpl w:val="C3FE5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1F5202"/>
    <w:multiLevelType w:val="multilevel"/>
    <w:tmpl w:val="76144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454EE3"/>
    <w:multiLevelType w:val="hybridMultilevel"/>
    <w:tmpl w:val="8B0EF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8F4321"/>
    <w:multiLevelType w:val="hybridMultilevel"/>
    <w:tmpl w:val="721C0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B6AD2"/>
    <w:multiLevelType w:val="hybridMultilevel"/>
    <w:tmpl w:val="7D1657B8"/>
    <w:lvl w:ilvl="0" w:tplc="8A02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C48A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925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7689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0CF8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C62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7AD4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FE9B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5C90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C3E2B75"/>
    <w:multiLevelType w:val="hybridMultilevel"/>
    <w:tmpl w:val="B0D2E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341D8"/>
    <w:multiLevelType w:val="hybridMultilevel"/>
    <w:tmpl w:val="9334B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590178"/>
    <w:multiLevelType w:val="hybridMultilevel"/>
    <w:tmpl w:val="2E48F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825CA2"/>
    <w:multiLevelType w:val="hybridMultilevel"/>
    <w:tmpl w:val="B37048A6"/>
    <w:lvl w:ilvl="0" w:tplc="3050B1D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538F"/>
    <w:multiLevelType w:val="hybridMultilevel"/>
    <w:tmpl w:val="016851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890770"/>
    <w:multiLevelType w:val="hybridMultilevel"/>
    <w:tmpl w:val="EDC42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244D81"/>
    <w:multiLevelType w:val="hybridMultilevel"/>
    <w:tmpl w:val="1102E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9F49EC"/>
    <w:multiLevelType w:val="hybridMultilevel"/>
    <w:tmpl w:val="9B743458"/>
    <w:lvl w:ilvl="0" w:tplc="E3D637D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4D57E9"/>
    <w:multiLevelType w:val="hybridMultilevel"/>
    <w:tmpl w:val="99D29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0C3852"/>
    <w:multiLevelType w:val="hybridMultilevel"/>
    <w:tmpl w:val="B5FE5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6D3EDA"/>
    <w:multiLevelType w:val="hybridMultilevel"/>
    <w:tmpl w:val="07D0F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441474"/>
    <w:multiLevelType w:val="hybridMultilevel"/>
    <w:tmpl w:val="9FFE4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2C0140"/>
    <w:multiLevelType w:val="hybridMultilevel"/>
    <w:tmpl w:val="336E50C6"/>
    <w:lvl w:ilvl="0" w:tplc="316436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6A77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4401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E40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F400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9EB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1618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7270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726B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85025AB"/>
    <w:multiLevelType w:val="hybridMultilevel"/>
    <w:tmpl w:val="A2DEAE2A"/>
    <w:lvl w:ilvl="0" w:tplc="0A6042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A431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F873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F839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F6D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7A3A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820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7C25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981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8B5429E"/>
    <w:multiLevelType w:val="hybridMultilevel"/>
    <w:tmpl w:val="F7E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0A1BC4"/>
    <w:multiLevelType w:val="hybridMultilevel"/>
    <w:tmpl w:val="21C8402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A866E1"/>
    <w:multiLevelType w:val="hybridMultilevel"/>
    <w:tmpl w:val="497A4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B558A6"/>
    <w:multiLevelType w:val="hybridMultilevel"/>
    <w:tmpl w:val="382EC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E21525"/>
    <w:multiLevelType w:val="hybridMultilevel"/>
    <w:tmpl w:val="DF1EFE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7542778"/>
    <w:multiLevelType w:val="hybridMultilevel"/>
    <w:tmpl w:val="ADFE8C5A"/>
    <w:lvl w:ilvl="0" w:tplc="3050B1D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025210"/>
    <w:multiLevelType w:val="multilevel"/>
    <w:tmpl w:val="EC40D8EC"/>
    <w:lvl w:ilvl="0">
      <w:start w:val="1"/>
      <w:numFmt w:val="bullet"/>
      <w:lvlText w:val="★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2" w15:restartNumberingAfterBreak="0">
    <w:nsid w:val="4EAE290C"/>
    <w:multiLevelType w:val="hybridMultilevel"/>
    <w:tmpl w:val="BB0A0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D57319"/>
    <w:multiLevelType w:val="hybridMultilevel"/>
    <w:tmpl w:val="993AB1BA"/>
    <w:lvl w:ilvl="0" w:tplc="3050B1D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202CFD"/>
    <w:multiLevelType w:val="hybridMultilevel"/>
    <w:tmpl w:val="226048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175085"/>
    <w:multiLevelType w:val="hybridMultilevel"/>
    <w:tmpl w:val="6E6E1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331074"/>
    <w:multiLevelType w:val="hybridMultilevel"/>
    <w:tmpl w:val="EC8E9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4B284D"/>
    <w:multiLevelType w:val="hybridMultilevel"/>
    <w:tmpl w:val="895C2E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DA4309B"/>
    <w:multiLevelType w:val="hybridMultilevel"/>
    <w:tmpl w:val="CE4E1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AC2D8D"/>
    <w:multiLevelType w:val="hybridMultilevel"/>
    <w:tmpl w:val="8F6A7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1722510"/>
    <w:multiLevelType w:val="hybridMultilevel"/>
    <w:tmpl w:val="42447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5A7047"/>
    <w:multiLevelType w:val="hybridMultilevel"/>
    <w:tmpl w:val="24CAB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B045C2"/>
    <w:multiLevelType w:val="hybridMultilevel"/>
    <w:tmpl w:val="DB70F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49E43EA"/>
    <w:multiLevelType w:val="hybridMultilevel"/>
    <w:tmpl w:val="F06274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767301B"/>
    <w:multiLevelType w:val="hybridMultilevel"/>
    <w:tmpl w:val="69E4E368"/>
    <w:lvl w:ilvl="0" w:tplc="877895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88AA72">
      <w:start w:val="371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70BB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9E01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C8D1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9CC4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8C24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805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AE1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6A0D33CD"/>
    <w:multiLevelType w:val="hybridMultilevel"/>
    <w:tmpl w:val="FC423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AE52CA6"/>
    <w:multiLevelType w:val="hybridMultilevel"/>
    <w:tmpl w:val="4796D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B3E04F0"/>
    <w:multiLevelType w:val="hybridMultilevel"/>
    <w:tmpl w:val="476445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6C682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0E74C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4844A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F0550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E8E80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366E6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82A56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3C9DB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BD23249"/>
    <w:multiLevelType w:val="hybridMultilevel"/>
    <w:tmpl w:val="B88445A2"/>
    <w:lvl w:ilvl="0" w:tplc="CECAA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8624E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BCEF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B8A7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FEC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5E7E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8AD2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941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7420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 w15:restartNumberingAfterBreak="0">
    <w:nsid w:val="6F172100"/>
    <w:multiLevelType w:val="multilevel"/>
    <w:tmpl w:val="6C94E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FAD0FB4"/>
    <w:multiLevelType w:val="hybridMultilevel"/>
    <w:tmpl w:val="63E49F3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01116BF"/>
    <w:multiLevelType w:val="hybridMultilevel"/>
    <w:tmpl w:val="34366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1594025"/>
    <w:multiLevelType w:val="hybridMultilevel"/>
    <w:tmpl w:val="3E1C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73247DDE"/>
    <w:multiLevelType w:val="hybridMultilevel"/>
    <w:tmpl w:val="0E982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78D1BC4"/>
    <w:multiLevelType w:val="hybridMultilevel"/>
    <w:tmpl w:val="E94802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6F0DF0"/>
    <w:multiLevelType w:val="hybridMultilevel"/>
    <w:tmpl w:val="C46E3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8EE13BF"/>
    <w:multiLevelType w:val="multilevel"/>
    <w:tmpl w:val="58D8B4DC"/>
    <w:lvl w:ilvl="0">
      <w:start w:val="1"/>
      <w:numFmt w:val="bullet"/>
      <w:lvlText w:val="★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7" w15:restartNumberingAfterBreak="0">
    <w:nsid w:val="795B5A9C"/>
    <w:multiLevelType w:val="hybridMultilevel"/>
    <w:tmpl w:val="2C367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CE36A0D"/>
    <w:multiLevelType w:val="hybridMultilevel"/>
    <w:tmpl w:val="8D300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080716">
    <w:abstractNumId w:val="1"/>
  </w:num>
  <w:num w:numId="2" w16cid:durableId="1308625250">
    <w:abstractNumId w:val="17"/>
  </w:num>
  <w:num w:numId="3" w16cid:durableId="1927224910">
    <w:abstractNumId w:val="18"/>
  </w:num>
  <w:num w:numId="4" w16cid:durableId="1569221979">
    <w:abstractNumId w:val="54"/>
  </w:num>
  <w:num w:numId="5" w16cid:durableId="1774589021">
    <w:abstractNumId w:val="15"/>
  </w:num>
  <w:num w:numId="6" w16cid:durableId="1907643952">
    <w:abstractNumId w:val="53"/>
  </w:num>
  <w:num w:numId="7" w16cid:durableId="69736758">
    <w:abstractNumId w:val="39"/>
  </w:num>
  <w:num w:numId="8" w16cid:durableId="1482120560">
    <w:abstractNumId w:val="6"/>
  </w:num>
  <w:num w:numId="9" w16cid:durableId="74595341">
    <w:abstractNumId w:val="16"/>
  </w:num>
  <w:num w:numId="10" w16cid:durableId="2082171604">
    <w:abstractNumId w:val="14"/>
  </w:num>
  <w:num w:numId="11" w16cid:durableId="1037125211">
    <w:abstractNumId w:val="10"/>
  </w:num>
  <w:num w:numId="12" w16cid:durableId="1434782264">
    <w:abstractNumId w:val="23"/>
  </w:num>
  <w:num w:numId="13" w16cid:durableId="89471233">
    <w:abstractNumId w:val="24"/>
  </w:num>
  <w:num w:numId="14" w16cid:durableId="1605307721">
    <w:abstractNumId w:val="33"/>
  </w:num>
  <w:num w:numId="15" w16cid:durableId="1375500104">
    <w:abstractNumId w:val="30"/>
  </w:num>
  <w:num w:numId="16" w16cid:durableId="841048163">
    <w:abstractNumId w:val="0"/>
  </w:num>
  <w:num w:numId="17" w16cid:durableId="833296443">
    <w:abstractNumId w:val="34"/>
  </w:num>
  <w:num w:numId="18" w16cid:durableId="1244535121">
    <w:abstractNumId w:val="47"/>
  </w:num>
  <w:num w:numId="19" w16cid:durableId="1479690786">
    <w:abstractNumId w:val="49"/>
  </w:num>
  <w:num w:numId="20" w16cid:durableId="1947420969">
    <w:abstractNumId w:val="4"/>
  </w:num>
  <w:num w:numId="21" w16cid:durableId="318580799">
    <w:abstractNumId w:val="58"/>
  </w:num>
  <w:num w:numId="22" w16cid:durableId="1642803348">
    <w:abstractNumId w:val="57"/>
  </w:num>
  <w:num w:numId="23" w16cid:durableId="1588153821">
    <w:abstractNumId w:val="32"/>
  </w:num>
  <w:num w:numId="24" w16cid:durableId="525798300">
    <w:abstractNumId w:val="12"/>
  </w:num>
  <w:num w:numId="25" w16cid:durableId="1742948117">
    <w:abstractNumId w:val="3"/>
  </w:num>
  <w:num w:numId="26" w16cid:durableId="197552340">
    <w:abstractNumId w:val="43"/>
  </w:num>
  <w:num w:numId="27" w16cid:durableId="1790202239">
    <w:abstractNumId w:val="8"/>
  </w:num>
  <w:num w:numId="28" w16cid:durableId="1684356902">
    <w:abstractNumId w:val="25"/>
  </w:num>
  <w:num w:numId="29" w16cid:durableId="765275386">
    <w:abstractNumId w:val="41"/>
  </w:num>
  <w:num w:numId="30" w16cid:durableId="2032104282">
    <w:abstractNumId w:val="36"/>
  </w:num>
  <w:num w:numId="31" w16cid:durableId="1959334360">
    <w:abstractNumId w:val="52"/>
  </w:num>
  <w:num w:numId="32" w16cid:durableId="2041274328">
    <w:abstractNumId w:val="55"/>
  </w:num>
  <w:num w:numId="33" w16cid:durableId="51656569">
    <w:abstractNumId w:val="35"/>
  </w:num>
  <w:num w:numId="34" w16cid:durableId="465396632">
    <w:abstractNumId w:val="2"/>
  </w:num>
  <w:num w:numId="35" w16cid:durableId="1828745858">
    <w:abstractNumId w:val="56"/>
  </w:num>
  <w:num w:numId="36" w16cid:durableId="1827168555">
    <w:abstractNumId w:val="31"/>
  </w:num>
  <w:num w:numId="37" w16cid:durableId="1806580371">
    <w:abstractNumId w:val="37"/>
  </w:num>
  <w:num w:numId="38" w16cid:durableId="1111586402">
    <w:abstractNumId w:val="21"/>
  </w:num>
  <w:num w:numId="39" w16cid:durableId="1477868719">
    <w:abstractNumId w:val="45"/>
  </w:num>
  <w:num w:numId="40" w16cid:durableId="1711026620">
    <w:abstractNumId w:val="27"/>
  </w:num>
  <w:num w:numId="41" w16cid:durableId="1119565785">
    <w:abstractNumId w:val="28"/>
  </w:num>
  <w:num w:numId="42" w16cid:durableId="367486342">
    <w:abstractNumId w:val="7"/>
  </w:num>
  <w:num w:numId="43" w16cid:durableId="1669476054">
    <w:abstractNumId w:val="48"/>
  </w:num>
  <w:num w:numId="44" w16cid:durableId="917131497">
    <w:abstractNumId w:val="22"/>
  </w:num>
  <w:num w:numId="45" w16cid:durableId="204561549">
    <w:abstractNumId w:val="19"/>
  </w:num>
  <w:num w:numId="46" w16cid:durableId="2111392601">
    <w:abstractNumId w:val="9"/>
  </w:num>
  <w:num w:numId="47" w16cid:durableId="1327398058">
    <w:abstractNumId w:val="40"/>
  </w:num>
  <w:num w:numId="48" w16cid:durableId="299456308">
    <w:abstractNumId w:val="42"/>
  </w:num>
  <w:num w:numId="49" w16cid:durableId="927420388">
    <w:abstractNumId w:val="5"/>
  </w:num>
  <w:num w:numId="50" w16cid:durableId="351493256">
    <w:abstractNumId w:val="50"/>
  </w:num>
  <w:num w:numId="51" w16cid:durableId="1491020237">
    <w:abstractNumId w:val="46"/>
  </w:num>
  <w:num w:numId="52" w16cid:durableId="628979615">
    <w:abstractNumId w:val="44"/>
  </w:num>
  <w:num w:numId="53" w16cid:durableId="1174421772">
    <w:abstractNumId w:val="26"/>
  </w:num>
  <w:num w:numId="54" w16cid:durableId="534126277">
    <w:abstractNumId w:val="29"/>
  </w:num>
  <w:num w:numId="55" w16cid:durableId="484780969">
    <w:abstractNumId w:val="13"/>
  </w:num>
  <w:num w:numId="56" w16cid:durableId="583104291">
    <w:abstractNumId w:val="38"/>
  </w:num>
  <w:num w:numId="57" w16cid:durableId="683282979">
    <w:abstractNumId w:val="51"/>
  </w:num>
  <w:num w:numId="58" w16cid:durableId="191655963">
    <w:abstractNumId w:val="11"/>
  </w:num>
  <w:num w:numId="59" w16cid:durableId="2798405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BD9"/>
    <w:rsid w:val="00005D35"/>
    <w:rsid w:val="000117A3"/>
    <w:rsid w:val="00013252"/>
    <w:rsid w:val="000561AE"/>
    <w:rsid w:val="0005640D"/>
    <w:rsid w:val="00063381"/>
    <w:rsid w:val="00073F7C"/>
    <w:rsid w:val="00075E01"/>
    <w:rsid w:val="00080A83"/>
    <w:rsid w:val="00081575"/>
    <w:rsid w:val="00095565"/>
    <w:rsid w:val="000A0B2F"/>
    <w:rsid w:val="000B2879"/>
    <w:rsid w:val="000B3E74"/>
    <w:rsid w:val="000C06CF"/>
    <w:rsid w:val="000C0AD6"/>
    <w:rsid w:val="000C2C8C"/>
    <w:rsid w:val="000C31C0"/>
    <w:rsid w:val="000C71DE"/>
    <w:rsid w:val="000D43A5"/>
    <w:rsid w:val="000E61A6"/>
    <w:rsid w:val="00105CEA"/>
    <w:rsid w:val="001148FD"/>
    <w:rsid w:val="00122FAA"/>
    <w:rsid w:val="001278BA"/>
    <w:rsid w:val="001344A1"/>
    <w:rsid w:val="001423D9"/>
    <w:rsid w:val="0014362A"/>
    <w:rsid w:val="0015407A"/>
    <w:rsid w:val="00162532"/>
    <w:rsid w:val="001706D3"/>
    <w:rsid w:val="0017167A"/>
    <w:rsid w:val="00172121"/>
    <w:rsid w:val="00176D98"/>
    <w:rsid w:val="00180AFF"/>
    <w:rsid w:val="00181742"/>
    <w:rsid w:val="001900F2"/>
    <w:rsid w:val="00190B6A"/>
    <w:rsid w:val="00191DCF"/>
    <w:rsid w:val="00193197"/>
    <w:rsid w:val="001960FE"/>
    <w:rsid w:val="001A08F1"/>
    <w:rsid w:val="001A192F"/>
    <w:rsid w:val="001A406A"/>
    <w:rsid w:val="001A7777"/>
    <w:rsid w:val="001B5E1E"/>
    <w:rsid w:val="001B68CF"/>
    <w:rsid w:val="001B7F0B"/>
    <w:rsid w:val="001D205F"/>
    <w:rsid w:val="001E3367"/>
    <w:rsid w:val="001E61E6"/>
    <w:rsid w:val="001F15AF"/>
    <w:rsid w:val="001F580E"/>
    <w:rsid w:val="00221BE9"/>
    <w:rsid w:val="00227D18"/>
    <w:rsid w:val="00233762"/>
    <w:rsid w:val="00235D14"/>
    <w:rsid w:val="0024189D"/>
    <w:rsid w:val="00241C6B"/>
    <w:rsid w:val="00243C4E"/>
    <w:rsid w:val="00253544"/>
    <w:rsid w:val="00260EB2"/>
    <w:rsid w:val="002632B6"/>
    <w:rsid w:val="00297196"/>
    <w:rsid w:val="002B683E"/>
    <w:rsid w:val="002D6683"/>
    <w:rsid w:val="002E134B"/>
    <w:rsid w:val="002E14CD"/>
    <w:rsid w:val="002E4226"/>
    <w:rsid w:val="002E4424"/>
    <w:rsid w:val="002E4DC2"/>
    <w:rsid w:val="002F2D97"/>
    <w:rsid w:val="002F7848"/>
    <w:rsid w:val="003048BB"/>
    <w:rsid w:val="00305061"/>
    <w:rsid w:val="00316E2E"/>
    <w:rsid w:val="00320697"/>
    <w:rsid w:val="00332A61"/>
    <w:rsid w:val="00336805"/>
    <w:rsid w:val="0034285E"/>
    <w:rsid w:val="00345DEE"/>
    <w:rsid w:val="003504FF"/>
    <w:rsid w:val="00355A65"/>
    <w:rsid w:val="00371460"/>
    <w:rsid w:val="003749EA"/>
    <w:rsid w:val="00382857"/>
    <w:rsid w:val="00392343"/>
    <w:rsid w:val="003A6D50"/>
    <w:rsid w:val="003B23B3"/>
    <w:rsid w:val="003C0D83"/>
    <w:rsid w:val="003C171B"/>
    <w:rsid w:val="003C2485"/>
    <w:rsid w:val="003C3F5F"/>
    <w:rsid w:val="003C547A"/>
    <w:rsid w:val="003D1C4B"/>
    <w:rsid w:val="003D41E4"/>
    <w:rsid w:val="003E5A56"/>
    <w:rsid w:val="003F32AA"/>
    <w:rsid w:val="003F3617"/>
    <w:rsid w:val="003F36F5"/>
    <w:rsid w:val="004010E9"/>
    <w:rsid w:val="00401D28"/>
    <w:rsid w:val="00410F48"/>
    <w:rsid w:val="00413868"/>
    <w:rsid w:val="00415448"/>
    <w:rsid w:val="00424AE6"/>
    <w:rsid w:val="00426A3B"/>
    <w:rsid w:val="00444DA2"/>
    <w:rsid w:val="00461B05"/>
    <w:rsid w:val="004629AA"/>
    <w:rsid w:val="0046432E"/>
    <w:rsid w:val="00486B07"/>
    <w:rsid w:val="00490395"/>
    <w:rsid w:val="004903CA"/>
    <w:rsid w:val="004945EB"/>
    <w:rsid w:val="004A128B"/>
    <w:rsid w:val="004B16C7"/>
    <w:rsid w:val="004C51ED"/>
    <w:rsid w:val="004C53FE"/>
    <w:rsid w:val="004E27F7"/>
    <w:rsid w:val="004E62CF"/>
    <w:rsid w:val="004F1823"/>
    <w:rsid w:val="004F3BB1"/>
    <w:rsid w:val="005049D7"/>
    <w:rsid w:val="00506FDA"/>
    <w:rsid w:val="00510055"/>
    <w:rsid w:val="005126EE"/>
    <w:rsid w:val="005138BB"/>
    <w:rsid w:val="00523614"/>
    <w:rsid w:val="00524BAC"/>
    <w:rsid w:val="00534FF6"/>
    <w:rsid w:val="005367E1"/>
    <w:rsid w:val="00544D53"/>
    <w:rsid w:val="0055304F"/>
    <w:rsid w:val="00554532"/>
    <w:rsid w:val="00570978"/>
    <w:rsid w:val="00583265"/>
    <w:rsid w:val="00583ABF"/>
    <w:rsid w:val="00583B5C"/>
    <w:rsid w:val="00586756"/>
    <w:rsid w:val="005A4488"/>
    <w:rsid w:val="005A5767"/>
    <w:rsid w:val="005A7C9B"/>
    <w:rsid w:val="005A7D1F"/>
    <w:rsid w:val="005E3CB7"/>
    <w:rsid w:val="005E6378"/>
    <w:rsid w:val="005F15BF"/>
    <w:rsid w:val="005F7787"/>
    <w:rsid w:val="00604764"/>
    <w:rsid w:val="00612E8C"/>
    <w:rsid w:val="0061331E"/>
    <w:rsid w:val="00622A0D"/>
    <w:rsid w:val="00623C38"/>
    <w:rsid w:val="00626E2A"/>
    <w:rsid w:val="00633334"/>
    <w:rsid w:val="006347DB"/>
    <w:rsid w:val="00635AB7"/>
    <w:rsid w:val="006363EE"/>
    <w:rsid w:val="006539BE"/>
    <w:rsid w:val="00655761"/>
    <w:rsid w:val="006611B8"/>
    <w:rsid w:val="00664847"/>
    <w:rsid w:val="00670563"/>
    <w:rsid w:val="006721A1"/>
    <w:rsid w:val="00675525"/>
    <w:rsid w:val="00676418"/>
    <w:rsid w:val="00677AFF"/>
    <w:rsid w:val="00684081"/>
    <w:rsid w:val="00694D45"/>
    <w:rsid w:val="006A3DAB"/>
    <w:rsid w:val="006A723C"/>
    <w:rsid w:val="006C0184"/>
    <w:rsid w:val="006C0E2C"/>
    <w:rsid w:val="006C0ED6"/>
    <w:rsid w:val="006C1D3A"/>
    <w:rsid w:val="006D3A87"/>
    <w:rsid w:val="006D4649"/>
    <w:rsid w:val="006E33AB"/>
    <w:rsid w:val="006F5F72"/>
    <w:rsid w:val="0071487C"/>
    <w:rsid w:val="00714989"/>
    <w:rsid w:val="00723DD1"/>
    <w:rsid w:val="00727DC0"/>
    <w:rsid w:val="00740AD1"/>
    <w:rsid w:val="007449DD"/>
    <w:rsid w:val="0076567D"/>
    <w:rsid w:val="00765693"/>
    <w:rsid w:val="00766B15"/>
    <w:rsid w:val="00772BB1"/>
    <w:rsid w:val="00773887"/>
    <w:rsid w:val="0077575B"/>
    <w:rsid w:val="007809C0"/>
    <w:rsid w:val="00783F6F"/>
    <w:rsid w:val="007858D3"/>
    <w:rsid w:val="00796B4B"/>
    <w:rsid w:val="007A4C44"/>
    <w:rsid w:val="007A4DB9"/>
    <w:rsid w:val="007B3CE3"/>
    <w:rsid w:val="007C2956"/>
    <w:rsid w:val="007C567D"/>
    <w:rsid w:val="007D6823"/>
    <w:rsid w:val="007E1CC9"/>
    <w:rsid w:val="007E2155"/>
    <w:rsid w:val="007E75E7"/>
    <w:rsid w:val="007F2596"/>
    <w:rsid w:val="007F4410"/>
    <w:rsid w:val="007F4DF5"/>
    <w:rsid w:val="00804070"/>
    <w:rsid w:val="008130F4"/>
    <w:rsid w:val="00824890"/>
    <w:rsid w:val="00827624"/>
    <w:rsid w:val="00830E8E"/>
    <w:rsid w:val="00833E66"/>
    <w:rsid w:val="00844438"/>
    <w:rsid w:val="008509F7"/>
    <w:rsid w:val="0085339C"/>
    <w:rsid w:val="00853E11"/>
    <w:rsid w:val="00860A37"/>
    <w:rsid w:val="00863BE0"/>
    <w:rsid w:val="008656E1"/>
    <w:rsid w:val="00873C96"/>
    <w:rsid w:val="0087657D"/>
    <w:rsid w:val="00880965"/>
    <w:rsid w:val="008816EA"/>
    <w:rsid w:val="00886155"/>
    <w:rsid w:val="00890EC9"/>
    <w:rsid w:val="0089396E"/>
    <w:rsid w:val="00896A32"/>
    <w:rsid w:val="008A3D70"/>
    <w:rsid w:val="008C1DCC"/>
    <w:rsid w:val="008C26DB"/>
    <w:rsid w:val="008D17ED"/>
    <w:rsid w:val="008D26BB"/>
    <w:rsid w:val="008D6F89"/>
    <w:rsid w:val="008F5D5D"/>
    <w:rsid w:val="0090416A"/>
    <w:rsid w:val="00911CE0"/>
    <w:rsid w:val="0091327C"/>
    <w:rsid w:val="00917224"/>
    <w:rsid w:val="00925C1D"/>
    <w:rsid w:val="00930FE0"/>
    <w:rsid w:val="00941F8F"/>
    <w:rsid w:val="00945888"/>
    <w:rsid w:val="00951714"/>
    <w:rsid w:val="00956782"/>
    <w:rsid w:val="009658F1"/>
    <w:rsid w:val="00970592"/>
    <w:rsid w:val="00975BC2"/>
    <w:rsid w:val="0098279E"/>
    <w:rsid w:val="009830F8"/>
    <w:rsid w:val="00990A6D"/>
    <w:rsid w:val="00997D0A"/>
    <w:rsid w:val="009A64B9"/>
    <w:rsid w:val="009B3A38"/>
    <w:rsid w:val="009C4079"/>
    <w:rsid w:val="009C69F3"/>
    <w:rsid w:val="009D4B10"/>
    <w:rsid w:val="009E34CC"/>
    <w:rsid w:val="009E3CF9"/>
    <w:rsid w:val="009F1BA3"/>
    <w:rsid w:val="009F1E83"/>
    <w:rsid w:val="009F7F56"/>
    <w:rsid w:val="00A07E17"/>
    <w:rsid w:val="00A100B5"/>
    <w:rsid w:val="00A11F8D"/>
    <w:rsid w:val="00A26F9A"/>
    <w:rsid w:val="00A27B6C"/>
    <w:rsid w:val="00A40B2A"/>
    <w:rsid w:val="00A4382E"/>
    <w:rsid w:val="00A60C01"/>
    <w:rsid w:val="00A613A9"/>
    <w:rsid w:val="00A63ADD"/>
    <w:rsid w:val="00A63E92"/>
    <w:rsid w:val="00A656EE"/>
    <w:rsid w:val="00A726EA"/>
    <w:rsid w:val="00A83CC9"/>
    <w:rsid w:val="00A84499"/>
    <w:rsid w:val="00A8614A"/>
    <w:rsid w:val="00A87B3E"/>
    <w:rsid w:val="00A9246C"/>
    <w:rsid w:val="00A954D8"/>
    <w:rsid w:val="00A95B54"/>
    <w:rsid w:val="00A9707D"/>
    <w:rsid w:val="00AB3160"/>
    <w:rsid w:val="00AB45CE"/>
    <w:rsid w:val="00AC440C"/>
    <w:rsid w:val="00AC579A"/>
    <w:rsid w:val="00AD479E"/>
    <w:rsid w:val="00AE02B7"/>
    <w:rsid w:val="00AE79FA"/>
    <w:rsid w:val="00AF172B"/>
    <w:rsid w:val="00AF53EB"/>
    <w:rsid w:val="00B027DE"/>
    <w:rsid w:val="00B02915"/>
    <w:rsid w:val="00B04061"/>
    <w:rsid w:val="00B1144F"/>
    <w:rsid w:val="00B146EA"/>
    <w:rsid w:val="00B37391"/>
    <w:rsid w:val="00B56CA9"/>
    <w:rsid w:val="00B7319A"/>
    <w:rsid w:val="00B7759B"/>
    <w:rsid w:val="00B9628E"/>
    <w:rsid w:val="00B96465"/>
    <w:rsid w:val="00B9764F"/>
    <w:rsid w:val="00BA5916"/>
    <w:rsid w:val="00BB4854"/>
    <w:rsid w:val="00BB57FE"/>
    <w:rsid w:val="00BB61BE"/>
    <w:rsid w:val="00BC0690"/>
    <w:rsid w:val="00BC0DDB"/>
    <w:rsid w:val="00BD3CF0"/>
    <w:rsid w:val="00BE00CA"/>
    <w:rsid w:val="00BE2CCF"/>
    <w:rsid w:val="00BE71CF"/>
    <w:rsid w:val="00BF0582"/>
    <w:rsid w:val="00BF1298"/>
    <w:rsid w:val="00BF5561"/>
    <w:rsid w:val="00BF56EF"/>
    <w:rsid w:val="00C116B4"/>
    <w:rsid w:val="00C219A2"/>
    <w:rsid w:val="00C24856"/>
    <w:rsid w:val="00C24E18"/>
    <w:rsid w:val="00C322BA"/>
    <w:rsid w:val="00C3298F"/>
    <w:rsid w:val="00C56005"/>
    <w:rsid w:val="00C627BF"/>
    <w:rsid w:val="00C66A69"/>
    <w:rsid w:val="00C674C1"/>
    <w:rsid w:val="00C746AF"/>
    <w:rsid w:val="00C8224B"/>
    <w:rsid w:val="00C82D1C"/>
    <w:rsid w:val="00C83809"/>
    <w:rsid w:val="00C90053"/>
    <w:rsid w:val="00C9232B"/>
    <w:rsid w:val="00C93E87"/>
    <w:rsid w:val="00C941F0"/>
    <w:rsid w:val="00CC4997"/>
    <w:rsid w:val="00CC63D6"/>
    <w:rsid w:val="00CC7790"/>
    <w:rsid w:val="00CD6AB5"/>
    <w:rsid w:val="00CD7B2E"/>
    <w:rsid w:val="00CE0D0D"/>
    <w:rsid w:val="00CF7F54"/>
    <w:rsid w:val="00D11648"/>
    <w:rsid w:val="00D1193C"/>
    <w:rsid w:val="00D17D20"/>
    <w:rsid w:val="00D20EBE"/>
    <w:rsid w:val="00D224C9"/>
    <w:rsid w:val="00D362D9"/>
    <w:rsid w:val="00D36FA7"/>
    <w:rsid w:val="00D4402C"/>
    <w:rsid w:val="00D50CDF"/>
    <w:rsid w:val="00D5345A"/>
    <w:rsid w:val="00D565E8"/>
    <w:rsid w:val="00D56705"/>
    <w:rsid w:val="00D57486"/>
    <w:rsid w:val="00D57A9D"/>
    <w:rsid w:val="00D57F65"/>
    <w:rsid w:val="00D64BD6"/>
    <w:rsid w:val="00D716C2"/>
    <w:rsid w:val="00D7195E"/>
    <w:rsid w:val="00D71E64"/>
    <w:rsid w:val="00D7464E"/>
    <w:rsid w:val="00D74C97"/>
    <w:rsid w:val="00D76166"/>
    <w:rsid w:val="00D825DA"/>
    <w:rsid w:val="00D833BD"/>
    <w:rsid w:val="00D91CE8"/>
    <w:rsid w:val="00D9430F"/>
    <w:rsid w:val="00D95FFE"/>
    <w:rsid w:val="00DA66C5"/>
    <w:rsid w:val="00DA6864"/>
    <w:rsid w:val="00DB010F"/>
    <w:rsid w:val="00DB469F"/>
    <w:rsid w:val="00DC2553"/>
    <w:rsid w:val="00DD4301"/>
    <w:rsid w:val="00DE3C2A"/>
    <w:rsid w:val="00DE5CC9"/>
    <w:rsid w:val="00DF0BD9"/>
    <w:rsid w:val="00DF1BD5"/>
    <w:rsid w:val="00DF2F88"/>
    <w:rsid w:val="00E0258A"/>
    <w:rsid w:val="00E20B6D"/>
    <w:rsid w:val="00E32C59"/>
    <w:rsid w:val="00E33AA8"/>
    <w:rsid w:val="00E35565"/>
    <w:rsid w:val="00E4114F"/>
    <w:rsid w:val="00E536BF"/>
    <w:rsid w:val="00E54409"/>
    <w:rsid w:val="00E6216F"/>
    <w:rsid w:val="00E66359"/>
    <w:rsid w:val="00E67789"/>
    <w:rsid w:val="00E678C2"/>
    <w:rsid w:val="00E720FC"/>
    <w:rsid w:val="00E8268A"/>
    <w:rsid w:val="00E840D4"/>
    <w:rsid w:val="00E854F6"/>
    <w:rsid w:val="00E9072E"/>
    <w:rsid w:val="00E91BCC"/>
    <w:rsid w:val="00E9467A"/>
    <w:rsid w:val="00EA277A"/>
    <w:rsid w:val="00EB4FB5"/>
    <w:rsid w:val="00EC70B0"/>
    <w:rsid w:val="00ED0D32"/>
    <w:rsid w:val="00ED72F0"/>
    <w:rsid w:val="00EE1F11"/>
    <w:rsid w:val="00EE3897"/>
    <w:rsid w:val="00EE4360"/>
    <w:rsid w:val="00EE439D"/>
    <w:rsid w:val="00EF17B6"/>
    <w:rsid w:val="00EF469C"/>
    <w:rsid w:val="00F02794"/>
    <w:rsid w:val="00F04A78"/>
    <w:rsid w:val="00F14C73"/>
    <w:rsid w:val="00F16F54"/>
    <w:rsid w:val="00F1702A"/>
    <w:rsid w:val="00F20056"/>
    <w:rsid w:val="00F2523B"/>
    <w:rsid w:val="00F27714"/>
    <w:rsid w:val="00F319E6"/>
    <w:rsid w:val="00F34A0B"/>
    <w:rsid w:val="00F43D13"/>
    <w:rsid w:val="00F52A02"/>
    <w:rsid w:val="00F53D1F"/>
    <w:rsid w:val="00F543B9"/>
    <w:rsid w:val="00F57459"/>
    <w:rsid w:val="00F720FF"/>
    <w:rsid w:val="00F74158"/>
    <w:rsid w:val="00F75E98"/>
    <w:rsid w:val="00F75F08"/>
    <w:rsid w:val="00F837E2"/>
    <w:rsid w:val="00F90A98"/>
    <w:rsid w:val="00F931FE"/>
    <w:rsid w:val="00F97306"/>
    <w:rsid w:val="00FA36C5"/>
    <w:rsid w:val="00FB3478"/>
    <w:rsid w:val="00FC0A81"/>
    <w:rsid w:val="00FC5255"/>
    <w:rsid w:val="00FD5241"/>
    <w:rsid w:val="00FE5F94"/>
    <w:rsid w:val="00FF3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0C9408"/>
  <w15:chartTrackingRefBased/>
  <w15:docId w15:val="{FCB9592F-D949-4681-8AAD-25265210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1F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64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56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212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55A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5A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5A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5A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5A6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38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82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941F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41F8F"/>
  </w:style>
  <w:style w:type="paragraph" w:styleId="Footer">
    <w:name w:val="footer"/>
    <w:basedOn w:val="Normal"/>
    <w:link w:val="FooterChar"/>
    <w:uiPriority w:val="99"/>
    <w:unhideWhenUsed/>
    <w:rsid w:val="00941F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F8F"/>
  </w:style>
  <w:style w:type="character" w:customStyle="1" w:styleId="Heading1Char">
    <w:name w:val="Heading 1 Char"/>
    <w:basedOn w:val="DefaultParagraphFont"/>
    <w:link w:val="Heading1"/>
    <w:uiPriority w:val="9"/>
    <w:rsid w:val="00941F8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41F8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1F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B9646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D57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37391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567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A83CC9"/>
    <w:pPr>
      <w:autoSpaceDE w:val="0"/>
      <w:autoSpaceDN w:val="0"/>
      <w:adjustRightInd w:val="0"/>
      <w:spacing w:after="0" w:line="300" w:lineRule="exact"/>
    </w:pPr>
    <w:rPr>
      <w:rFonts w:ascii="Calibri" w:hAnsi="Calibri" w:cs="Arial"/>
      <w:color w:val="000000"/>
      <w:szCs w:val="24"/>
    </w:rPr>
  </w:style>
  <w:style w:type="paragraph" w:styleId="NoSpacing">
    <w:name w:val="No Spacing"/>
    <w:link w:val="NoSpacingChar"/>
    <w:uiPriority w:val="1"/>
    <w:qFormat/>
    <w:rsid w:val="00A83CC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83CC9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unhideWhenUsed/>
    <w:rsid w:val="00A83CC9"/>
    <w:pPr>
      <w:spacing w:before="100" w:beforeAutospacing="1" w:after="100" w:afterAutospacing="1" w:line="300" w:lineRule="exact"/>
      <w:jc w:val="both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33E66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565E8"/>
    <w:pPr>
      <w:spacing w:after="0" w:line="240" w:lineRule="auto"/>
    </w:pPr>
    <w:rPr>
      <w:rFonts w:ascii="Calibri" w:hAnsi="Calibri" w:cs="Times New Roman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565E8"/>
    <w:rPr>
      <w:rFonts w:ascii="Calibri" w:hAnsi="Calibri" w:cs="Times New Roman"/>
    </w:rPr>
  </w:style>
  <w:style w:type="table" w:styleId="GridTable4-Accent3">
    <w:name w:val="Grid Table 4 Accent 3"/>
    <w:basedOn w:val="TableNormal"/>
    <w:uiPriority w:val="49"/>
    <w:rsid w:val="00844438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leGrid1">
    <w:name w:val="Table Grid1"/>
    <w:basedOn w:val="TableNormal"/>
    <w:next w:val="TableGrid"/>
    <w:uiPriority w:val="59"/>
    <w:rsid w:val="00965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40AD1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59"/>
    <w:rsid w:val="0077575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QuickStyle" Target="diagrams/quickStyle1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diagramLayout" Target="diagrams/layout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Data" Target="diagrams/data1.xml"/><Relationship Id="rId5" Type="http://schemas.openxmlformats.org/officeDocument/2006/relationships/numbering" Target="numbering.xml"/><Relationship Id="rId15" Type="http://schemas.microsoft.com/office/2007/relationships/diagramDrawing" Target="diagrams/drawing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Colors" Target="diagrams/colors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ECAFA10-9CE8-4B51-989C-3E13B4E525BB}" type="doc">
      <dgm:prSet loTypeId="urn:microsoft.com/office/officeart/2005/8/layout/cycle1" loCatId="cycle" qsTypeId="urn:microsoft.com/office/officeart/2005/8/quickstyle/simple1" qsCatId="simple" csTypeId="urn:microsoft.com/office/officeart/2005/8/colors/accent1_2" csCatId="accent1" phldr="1"/>
      <dgm:spPr/>
    </dgm:pt>
    <dgm:pt modelId="{28F97F46-D641-46A4-AE4F-B9F47531B09D}">
      <dgm:prSet/>
      <dgm:spPr>
        <a:ln>
          <a:solidFill>
            <a:srgbClr val="237D6C"/>
          </a:solidFill>
        </a:ln>
      </dgm:spPr>
      <dgm:t>
        <a:bodyPr/>
        <a:lstStyle/>
        <a:p>
          <a:pPr marR="0" algn="ctr" rtl="0"/>
          <a:r>
            <a:rPr lang="en-GB" b="0" i="0" u="none" strike="noStrike" kern="100" baseline="0">
              <a:latin typeface="Arial" panose="020B0604020202020204" pitchFamily="34" charset="0"/>
            </a:rPr>
            <a:t>Induction tutor and ECT agree support plan targets </a:t>
          </a:r>
          <a:endParaRPr lang="en-GB"/>
        </a:p>
      </dgm:t>
    </dgm:pt>
    <dgm:pt modelId="{C04C4416-AC82-4AC7-BA04-09828DF3B014}" type="parTrans" cxnId="{65615120-8A42-4FC1-BAAF-A757CB8DA776}">
      <dgm:prSet/>
      <dgm:spPr/>
    </dgm:pt>
    <dgm:pt modelId="{90E4952F-4F71-4348-88DE-2B47344A486C}" type="sibTrans" cxnId="{65615120-8A42-4FC1-BAAF-A757CB8DA776}">
      <dgm:prSet/>
      <dgm:spPr>
        <a:solidFill>
          <a:srgbClr val="D76F3B"/>
        </a:solidFill>
        <a:ln>
          <a:solidFill>
            <a:srgbClr val="237D6C"/>
          </a:solidFill>
        </a:ln>
      </dgm:spPr>
      <dgm:t>
        <a:bodyPr/>
        <a:lstStyle/>
        <a:p>
          <a:endParaRPr lang="en-GB"/>
        </a:p>
      </dgm:t>
    </dgm:pt>
    <dgm:pt modelId="{5CBB75A4-84FE-4682-8BE1-67B672598210}">
      <dgm:prSet/>
      <dgm:spPr>
        <a:ln>
          <a:solidFill>
            <a:srgbClr val="237D6C"/>
          </a:solidFill>
        </a:ln>
      </dgm:spPr>
      <dgm:t>
        <a:bodyPr/>
        <a:lstStyle/>
        <a:p>
          <a:pPr marR="0" algn="ctr" rtl="0"/>
          <a:r>
            <a:rPr lang="en-GB" b="0" i="0" u="none" strike="noStrike" kern="100" baseline="0">
              <a:latin typeface="Arial" panose="020B0604020202020204" pitchFamily="34" charset="0"/>
            </a:rPr>
            <a:t>ECT works on targets with support from school</a:t>
          </a:r>
          <a:endParaRPr lang="en-GB"/>
        </a:p>
      </dgm:t>
    </dgm:pt>
    <dgm:pt modelId="{DF510601-62CF-4E93-AECD-5196D66499B7}" type="parTrans" cxnId="{AA7EACB6-BCBD-42EC-987E-7FA944651EB5}">
      <dgm:prSet/>
      <dgm:spPr/>
    </dgm:pt>
    <dgm:pt modelId="{7B9AC6CF-F8AD-408D-9B26-DB6154FBC46B}" type="sibTrans" cxnId="{AA7EACB6-BCBD-42EC-987E-7FA944651EB5}">
      <dgm:prSet/>
      <dgm:spPr>
        <a:solidFill>
          <a:srgbClr val="D76F3B"/>
        </a:solidFill>
        <a:ln>
          <a:solidFill>
            <a:srgbClr val="237D6C"/>
          </a:solidFill>
        </a:ln>
      </dgm:spPr>
      <dgm:t>
        <a:bodyPr/>
        <a:lstStyle/>
        <a:p>
          <a:endParaRPr lang="en-GB"/>
        </a:p>
      </dgm:t>
    </dgm:pt>
    <dgm:pt modelId="{B4775791-E935-42E9-AA1E-ECCBFCEEE88A}">
      <dgm:prSet/>
      <dgm:spPr>
        <a:ln>
          <a:solidFill>
            <a:srgbClr val="237D6C"/>
          </a:solidFill>
        </a:ln>
      </dgm:spPr>
      <dgm:t>
        <a:bodyPr/>
        <a:lstStyle/>
        <a:p>
          <a:pPr marR="0" algn="ctr" rtl="0"/>
          <a:r>
            <a:rPr lang="en-GB" b="0" i="0" u="none" strike="noStrike" kern="100" baseline="0">
              <a:latin typeface="Arial" panose="020B0604020202020204" pitchFamily="34" charset="0"/>
            </a:rPr>
            <a:t>ECT and induction tutor meet to review  progress against targets.</a:t>
          </a:r>
          <a:endParaRPr lang="en-GB"/>
        </a:p>
      </dgm:t>
    </dgm:pt>
    <dgm:pt modelId="{EC1DCEE0-EBF2-4B0E-BB33-3FD0ABFA918A}" type="parTrans" cxnId="{009D9919-5640-4E23-B7C0-7BF1E8FA106E}">
      <dgm:prSet/>
      <dgm:spPr/>
    </dgm:pt>
    <dgm:pt modelId="{745DFD72-A623-4DEE-8A76-36F6F1BCD8EE}" type="sibTrans" cxnId="{009D9919-5640-4E23-B7C0-7BF1E8FA106E}">
      <dgm:prSet/>
      <dgm:spPr>
        <a:solidFill>
          <a:srgbClr val="D76F3B"/>
        </a:solidFill>
        <a:ln>
          <a:solidFill>
            <a:srgbClr val="237D6C"/>
          </a:solidFill>
        </a:ln>
      </dgm:spPr>
      <dgm:t>
        <a:bodyPr/>
        <a:lstStyle/>
        <a:p>
          <a:endParaRPr lang="en-GB"/>
        </a:p>
      </dgm:t>
    </dgm:pt>
    <dgm:pt modelId="{99090D50-1201-4410-8543-E800DFC39E93}">
      <dgm:prSet/>
      <dgm:spPr>
        <a:ln>
          <a:solidFill>
            <a:srgbClr val="237D6C"/>
          </a:solidFill>
        </a:ln>
      </dgm:spPr>
      <dgm:t>
        <a:bodyPr/>
        <a:lstStyle/>
        <a:p>
          <a:pPr marR="0" algn="l" rtl="0"/>
          <a:r>
            <a:rPr lang="en-GB" b="0" i="0" u="none" strike="noStrike" kern="100" baseline="0">
              <a:latin typeface="Arial" panose="020B0604020202020204" pitchFamily="34" charset="0"/>
            </a:rPr>
            <a:t>If sufficient progress has been made, ECT comes off support plan.  If additional support is required, revised support plan put in place.</a:t>
          </a:r>
          <a:endParaRPr lang="en-GB"/>
        </a:p>
      </dgm:t>
    </dgm:pt>
    <dgm:pt modelId="{D1A44771-0428-4022-A4D1-D2E3AC59743F}" type="parTrans" cxnId="{DA0FAA3E-C8DE-4E9A-9F98-6D0F963F6CE3}">
      <dgm:prSet/>
      <dgm:spPr/>
    </dgm:pt>
    <dgm:pt modelId="{CB27F4E7-6A3D-4523-8265-3499C7D984D1}" type="sibTrans" cxnId="{DA0FAA3E-C8DE-4E9A-9F98-6D0F963F6CE3}">
      <dgm:prSet/>
      <dgm:spPr>
        <a:solidFill>
          <a:srgbClr val="D76F3B"/>
        </a:solidFill>
        <a:ln>
          <a:solidFill>
            <a:srgbClr val="237D6C"/>
          </a:solidFill>
        </a:ln>
      </dgm:spPr>
      <dgm:t>
        <a:bodyPr/>
        <a:lstStyle/>
        <a:p>
          <a:endParaRPr lang="en-GB"/>
        </a:p>
      </dgm:t>
    </dgm:pt>
    <dgm:pt modelId="{E431585A-D0DC-42F1-8EFB-90330FACFAB7}" type="pres">
      <dgm:prSet presAssocID="{2ECAFA10-9CE8-4B51-989C-3E13B4E525BB}" presName="cycle" presStyleCnt="0">
        <dgm:presLayoutVars>
          <dgm:dir/>
          <dgm:resizeHandles val="exact"/>
        </dgm:presLayoutVars>
      </dgm:prSet>
      <dgm:spPr/>
    </dgm:pt>
    <dgm:pt modelId="{B29B77B6-EEBE-42A3-A661-7ADFD26B8656}" type="pres">
      <dgm:prSet presAssocID="{28F97F46-D641-46A4-AE4F-B9F47531B09D}" presName="dummy" presStyleCnt="0"/>
      <dgm:spPr/>
    </dgm:pt>
    <dgm:pt modelId="{6DD0BBB6-0FB7-440D-8324-89D2F45CCB2F}" type="pres">
      <dgm:prSet presAssocID="{28F97F46-D641-46A4-AE4F-B9F47531B09D}" presName="node" presStyleLbl="revTx" presStyleIdx="0" presStyleCnt="4">
        <dgm:presLayoutVars>
          <dgm:bulletEnabled val="1"/>
        </dgm:presLayoutVars>
      </dgm:prSet>
      <dgm:spPr/>
    </dgm:pt>
    <dgm:pt modelId="{0A40885F-AD7A-424B-8165-0DB8E64EE3E1}" type="pres">
      <dgm:prSet presAssocID="{90E4952F-4F71-4348-88DE-2B47344A486C}" presName="sibTrans" presStyleLbl="node1" presStyleIdx="0" presStyleCnt="4"/>
      <dgm:spPr/>
    </dgm:pt>
    <dgm:pt modelId="{2D563FFD-8148-45DD-BF13-8D4C983DB81F}" type="pres">
      <dgm:prSet presAssocID="{5CBB75A4-84FE-4682-8BE1-67B672598210}" presName="dummy" presStyleCnt="0"/>
      <dgm:spPr/>
    </dgm:pt>
    <dgm:pt modelId="{51D8AB90-1895-4609-ABAD-BD842C5A4DAA}" type="pres">
      <dgm:prSet presAssocID="{5CBB75A4-84FE-4682-8BE1-67B672598210}" presName="node" presStyleLbl="revTx" presStyleIdx="1" presStyleCnt="4">
        <dgm:presLayoutVars>
          <dgm:bulletEnabled val="1"/>
        </dgm:presLayoutVars>
      </dgm:prSet>
      <dgm:spPr/>
    </dgm:pt>
    <dgm:pt modelId="{EF36EB8C-948E-413C-B8EB-B8D750692312}" type="pres">
      <dgm:prSet presAssocID="{7B9AC6CF-F8AD-408D-9B26-DB6154FBC46B}" presName="sibTrans" presStyleLbl="node1" presStyleIdx="1" presStyleCnt="4"/>
      <dgm:spPr/>
    </dgm:pt>
    <dgm:pt modelId="{51CD52D5-BC94-4A1B-9DBD-62A5B222749D}" type="pres">
      <dgm:prSet presAssocID="{B4775791-E935-42E9-AA1E-ECCBFCEEE88A}" presName="dummy" presStyleCnt="0"/>
      <dgm:spPr/>
    </dgm:pt>
    <dgm:pt modelId="{112B8ECD-B3E9-491C-931B-D8302DB7CB60}" type="pres">
      <dgm:prSet presAssocID="{B4775791-E935-42E9-AA1E-ECCBFCEEE88A}" presName="node" presStyleLbl="revTx" presStyleIdx="2" presStyleCnt="4">
        <dgm:presLayoutVars>
          <dgm:bulletEnabled val="1"/>
        </dgm:presLayoutVars>
      </dgm:prSet>
      <dgm:spPr/>
    </dgm:pt>
    <dgm:pt modelId="{5AE4B66E-5343-4557-8075-103355CED8C1}" type="pres">
      <dgm:prSet presAssocID="{745DFD72-A623-4DEE-8A76-36F6F1BCD8EE}" presName="sibTrans" presStyleLbl="node1" presStyleIdx="2" presStyleCnt="4"/>
      <dgm:spPr/>
    </dgm:pt>
    <dgm:pt modelId="{B07E2CED-A2F2-4BFA-A4E9-C02FC8FA788B}" type="pres">
      <dgm:prSet presAssocID="{99090D50-1201-4410-8543-E800DFC39E93}" presName="dummy" presStyleCnt="0"/>
      <dgm:spPr/>
    </dgm:pt>
    <dgm:pt modelId="{35564649-DAEB-428D-BA13-3B4ED4279ADB}" type="pres">
      <dgm:prSet presAssocID="{99090D50-1201-4410-8543-E800DFC39E93}" presName="node" presStyleLbl="revTx" presStyleIdx="3" presStyleCnt="4">
        <dgm:presLayoutVars>
          <dgm:bulletEnabled val="1"/>
        </dgm:presLayoutVars>
      </dgm:prSet>
      <dgm:spPr/>
    </dgm:pt>
    <dgm:pt modelId="{4FED405C-2500-41D8-A856-8515202782EC}" type="pres">
      <dgm:prSet presAssocID="{CB27F4E7-6A3D-4523-8265-3499C7D984D1}" presName="sibTrans" presStyleLbl="node1" presStyleIdx="3" presStyleCnt="4" custLinFactNeighborX="606" custLinFactNeighborY="12"/>
      <dgm:spPr/>
    </dgm:pt>
  </dgm:ptLst>
  <dgm:cxnLst>
    <dgm:cxn modelId="{DF4ED609-C877-4504-BEA6-E5521FE934C7}" type="presOf" srcId="{99090D50-1201-4410-8543-E800DFC39E93}" destId="{35564649-DAEB-428D-BA13-3B4ED4279ADB}" srcOrd="0" destOrd="0" presId="urn:microsoft.com/office/officeart/2005/8/layout/cycle1"/>
    <dgm:cxn modelId="{009D9919-5640-4E23-B7C0-7BF1E8FA106E}" srcId="{2ECAFA10-9CE8-4B51-989C-3E13B4E525BB}" destId="{B4775791-E935-42E9-AA1E-ECCBFCEEE88A}" srcOrd="2" destOrd="0" parTransId="{EC1DCEE0-EBF2-4B0E-BB33-3FD0ABFA918A}" sibTransId="{745DFD72-A623-4DEE-8A76-36F6F1BCD8EE}"/>
    <dgm:cxn modelId="{D716CC1A-7C3F-4E2F-B66E-73FCFEE38C1E}" type="presOf" srcId="{90E4952F-4F71-4348-88DE-2B47344A486C}" destId="{0A40885F-AD7A-424B-8165-0DB8E64EE3E1}" srcOrd="0" destOrd="0" presId="urn:microsoft.com/office/officeart/2005/8/layout/cycle1"/>
    <dgm:cxn modelId="{65615120-8A42-4FC1-BAAF-A757CB8DA776}" srcId="{2ECAFA10-9CE8-4B51-989C-3E13B4E525BB}" destId="{28F97F46-D641-46A4-AE4F-B9F47531B09D}" srcOrd="0" destOrd="0" parTransId="{C04C4416-AC82-4AC7-BA04-09828DF3B014}" sibTransId="{90E4952F-4F71-4348-88DE-2B47344A486C}"/>
    <dgm:cxn modelId="{86C1A221-6EC1-4EEE-A5F0-737425120E99}" type="presOf" srcId="{28F97F46-D641-46A4-AE4F-B9F47531B09D}" destId="{6DD0BBB6-0FB7-440D-8324-89D2F45CCB2F}" srcOrd="0" destOrd="0" presId="urn:microsoft.com/office/officeart/2005/8/layout/cycle1"/>
    <dgm:cxn modelId="{24AC783A-0983-445A-8869-CC3EA1774CBC}" type="presOf" srcId="{B4775791-E935-42E9-AA1E-ECCBFCEEE88A}" destId="{112B8ECD-B3E9-491C-931B-D8302DB7CB60}" srcOrd="0" destOrd="0" presId="urn:microsoft.com/office/officeart/2005/8/layout/cycle1"/>
    <dgm:cxn modelId="{DA0FAA3E-C8DE-4E9A-9F98-6D0F963F6CE3}" srcId="{2ECAFA10-9CE8-4B51-989C-3E13B4E525BB}" destId="{99090D50-1201-4410-8543-E800DFC39E93}" srcOrd="3" destOrd="0" parTransId="{D1A44771-0428-4022-A4D1-D2E3AC59743F}" sibTransId="{CB27F4E7-6A3D-4523-8265-3499C7D984D1}"/>
    <dgm:cxn modelId="{55766E46-5860-4611-B161-92015B058B30}" type="presOf" srcId="{745DFD72-A623-4DEE-8A76-36F6F1BCD8EE}" destId="{5AE4B66E-5343-4557-8075-103355CED8C1}" srcOrd="0" destOrd="0" presId="urn:microsoft.com/office/officeart/2005/8/layout/cycle1"/>
    <dgm:cxn modelId="{9A88C24B-236A-49D8-AA65-BD0FE25527BE}" type="presOf" srcId="{CB27F4E7-6A3D-4523-8265-3499C7D984D1}" destId="{4FED405C-2500-41D8-A856-8515202782EC}" srcOrd="0" destOrd="0" presId="urn:microsoft.com/office/officeart/2005/8/layout/cycle1"/>
    <dgm:cxn modelId="{E97B3F77-403D-4F17-A984-64658BF8C862}" type="presOf" srcId="{5CBB75A4-84FE-4682-8BE1-67B672598210}" destId="{51D8AB90-1895-4609-ABAD-BD842C5A4DAA}" srcOrd="0" destOrd="0" presId="urn:microsoft.com/office/officeart/2005/8/layout/cycle1"/>
    <dgm:cxn modelId="{ACEDF9A2-07D3-452E-AF3E-893015C8CE42}" type="presOf" srcId="{2ECAFA10-9CE8-4B51-989C-3E13B4E525BB}" destId="{E431585A-D0DC-42F1-8EFB-90330FACFAB7}" srcOrd="0" destOrd="0" presId="urn:microsoft.com/office/officeart/2005/8/layout/cycle1"/>
    <dgm:cxn modelId="{AA7EACB6-BCBD-42EC-987E-7FA944651EB5}" srcId="{2ECAFA10-9CE8-4B51-989C-3E13B4E525BB}" destId="{5CBB75A4-84FE-4682-8BE1-67B672598210}" srcOrd="1" destOrd="0" parTransId="{DF510601-62CF-4E93-AECD-5196D66499B7}" sibTransId="{7B9AC6CF-F8AD-408D-9B26-DB6154FBC46B}"/>
    <dgm:cxn modelId="{0C6FBCD9-FB9A-42AC-9595-60E2B52E06F1}" type="presOf" srcId="{7B9AC6CF-F8AD-408D-9B26-DB6154FBC46B}" destId="{EF36EB8C-948E-413C-B8EB-B8D750692312}" srcOrd="0" destOrd="0" presId="urn:microsoft.com/office/officeart/2005/8/layout/cycle1"/>
    <dgm:cxn modelId="{FBD644F5-1BDC-4AE1-B48D-7030E82402F4}" type="presParOf" srcId="{E431585A-D0DC-42F1-8EFB-90330FACFAB7}" destId="{B29B77B6-EEBE-42A3-A661-7ADFD26B8656}" srcOrd="0" destOrd="0" presId="urn:microsoft.com/office/officeart/2005/8/layout/cycle1"/>
    <dgm:cxn modelId="{B7F70048-E5AB-415D-AE0D-807021127105}" type="presParOf" srcId="{E431585A-D0DC-42F1-8EFB-90330FACFAB7}" destId="{6DD0BBB6-0FB7-440D-8324-89D2F45CCB2F}" srcOrd="1" destOrd="0" presId="urn:microsoft.com/office/officeart/2005/8/layout/cycle1"/>
    <dgm:cxn modelId="{362E1625-2113-4C94-8EF0-207D0CEC80D2}" type="presParOf" srcId="{E431585A-D0DC-42F1-8EFB-90330FACFAB7}" destId="{0A40885F-AD7A-424B-8165-0DB8E64EE3E1}" srcOrd="2" destOrd="0" presId="urn:microsoft.com/office/officeart/2005/8/layout/cycle1"/>
    <dgm:cxn modelId="{447F572C-3823-4111-823F-63328B16FC12}" type="presParOf" srcId="{E431585A-D0DC-42F1-8EFB-90330FACFAB7}" destId="{2D563FFD-8148-45DD-BF13-8D4C983DB81F}" srcOrd="3" destOrd="0" presId="urn:microsoft.com/office/officeart/2005/8/layout/cycle1"/>
    <dgm:cxn modelId="{49A15451-F903-4FC0-A4F1-C1CD3FE86301}" type="presParOf" srcId="{E431585A-D0DC-42F1-8EFB-90330FACFAB7}" destId="{51D8AB90-1895-4609-ABAD-BD842C5A4DAA}" srcOrd="4" destOrd="0" presId="urn:microsoft.com/office/officeart/2005/8/layout/cycle1"/>
    <dgm:cxn modelId="{889D0492-5EBE-4C87-82B9-876E44D1CAAC}" type="presParOf" srcId="{E431585A-D0DC-42F1-8EFB-90330FACFAB7}" destId="{EF36EB8C-948E-413C-B8EB-B8D750692312}" srcOrd="5" destOrd="0" presId="urn:microsoft.com/office/officeart/2005/8/layout/cycle1"/>
    <dgm:cxn modelId="{2EA5F77C-5397-4049-BCAC-477D14D46DFC}" type="presParOf" srcId="{E431585A-D0DC-42F1-8EFB-90330FACFAB7}" destId="{51CD52D5-BC94-4A1B-9DBD-62A5B222749D}" srcOrd="6" destOrd="0" presId="urn:microsoft.com/office/officeart/2005/8/layout/cycle1"/>
    <dgm:cxn modelId="{B4133683-1C6D-4405-85E1-408F05AB82A5}" type="presParOf" srcId="{E431585A-D0DC-42F1-8EFB-90330FACFAB7}" destId="{112B8ECD-B3E9-491C-931B-D8302DB7CB60}" srcOrd="7" destOrd="0" presId="urn:microsoft.com/office/officeart/2005/8/layout/cycle1"/>
    <dgm:cxn modelId="{A01F7F5B-3BCE-45FD-8B52-80B63C958600}" type="presParOf" srcId="{E431585A-D0DC-42F1-8EFB-90330FACFAB7}" destId="{5AE4B66E-5343-4557-8075-103355CED8C1}" srcOrd="8" destOrd="0" presId="urn:microsoft.com/office/officeart/2005/8/layout/cycle1"/>
    <dgm:cxn modelId="{FE0EB9C3-6160-4EBB-9606-DA615CE0854C}" type="presParOf" srcId="{E431585A-D0DC-42F1-8EFB-90330FACFAB7}" destId="{B07E2CED-A2F2-4BFA-A4E9-C02FC8FA788B}" srcOrd="9" destOrd="0" presId="urn:microsoft.com/office/officeart/2005/8/layout/cycle1"/>
    <dgm:cxn modelId="{8FC84E7D-CA48-4E60-80E5-958BE4189376}" type="presParOf" srcId="{E431585A-D0DC-42F1-8EFB-90330FACFAB7}" destId="{35564649-DAEB-428D-BA13-3B4ED4279ADB}" srcOrd="10" destOrd="0" presId="urn:microsoft.com/office/officeart/2005/8/layout/cycle1"/>
    <dgm:cxn modelId="{FF5F6FF9-4BC5-427C-980A-B82781542A0F}" type="presParOf" srcId="{E431585A-D0DC-42F1-8EFB-90330FACFAB7}" destId="{4FED405C-2500-41D8-A856-8515202782EC}" srcOrd="11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DD0BBB6-0FB7-440D-8324-89D2F45CCB2F}">
      <dsp:nvSpPr>
        <dsp:cNvPr id="0" name=""/>
        <dsp:cNvSpPr/>
      </dsp:nvSpPr>
      <dsp:spPr>
        <a:xfrm>
          <a:off x="2743228" y="69752"/>
          <a:ext cx="1112906" cy="1112906"/>
        </a:xfrm>
        <a:prstGeom prst="rect">
          <a:avLst/>
        </a:prstGeom>
        <a:noFill/>
        <a:ln>
          <a:solidFill>
            <a:srgbClr val="237D6C"/>
          </a:solidFill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0" i="0" u="none" strike="noStrike" kern="100" baseline="0">
              <a:latin typeface="Arial" panose="020B0604020202020204" pitchFamily="34" charset="0"/>
            </a:rPr>
            <a:t>Induction tutor and ECT agree support plan targets </a:t>
          </a:r>
          <a:endParaRPr lang="en-GB" sz="1000"/>
        </a:p>
      </dsp:txBody>
      <dsp:txXfrm>
        <a:off x="2743228" y="69752"/>
        <a:ext cx="1112906" cy="1112906"/>
      </dsp:txXfrm>
    </dsp:sp>
    <dsp:sp modelId="{0A40885F-AD7A-424B-8165-0DB8E64EE3E1}">
      <dsp:nvSpPr>
        <dsp:cNvPr id="0" name=""/>
        <dsp:cNvSpPr/>
      </dsp:nvSpPr>
      <dsp:spPr>
        <a:xfrm>
          <a:off x="782902" y="-369"/>
          <a:ext cx="3143354" cy="3143354"/>
        </a:xfrm>
        <a:prstGeom prst="circularArrow">
          <a:avLst>
            <a:gd name="adj1" fmla="val 6904"/>
            <a:gd name="adj2" fmla="val 465505"/>
            <a:gd name="adj3" fmla="val 548771"/>
            <a:gd name="adj4" fmla="val 20585724"/>
            <a:gd name="adj5" fmla="val 8055"/>
          </a:avLst>
        </a:prstGeom>
        <a:solidFill>
          <a:srgbClr val="D76F3B"/>
        </a:solidFill>
        <a:ln w="12700" cap="flat" cmpd="sng" algn="ctr">
          <a:solidFill>
            <a:srgbClr val="237D6C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1D8AB90-1895-4609-ABAD-BD842C5A4DAA}">
      <dsp:nvSpPr>
        <dsp:cNvPr id="0" name=""/>
        <dsp:cNvSpPr/>
      </dsp:nvSpPr>
      <dsp:spPr>
        <a:xfrm>
          <a:off x="2743228" y="1959955"/>
          <a:ext cx="1112906" cy="1112906"/>
        </a:xfrm>
        <a:prstGeom prst="rect">
          <a:avLst/>
        </a:prstGeom>
        <a:noFill/>
        <a:ln>
          <a:solidFill>
            <a:srgbClr val="237D6C"/>
          </a:solidFill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0" i="0" u="none" strike="noStrike" kern="100" baseline="0">
              <a:latin typeface="Arial" panose="020B0604020202020204" pitchFamily="34" charset="0"/>
            </a:rPr>
            <a:t>ECT works on targets with support from school</a:t>
          </a:r>
          <a:endParaRPr lang="en-GB" sz="1000"/>
        </a:p>
      </dsp:txBody>
      <dsp:txXfrm>
        <a:off x="2743228" y="1959955"/>
        <a:ext cx="1112906" cy="1112906"/>
      </dsp:txXfrm>
    </dsp:sp>
    <dsp:sp modelId="{EF36EB8C-948E-413C-B8EB-B8D750692312}">
      <dsp:nvSpPr>
        <dsp:cNvPr id="0" name=""/>
        <dsp:cNvSpPr/>
      </dsp:nvSpPr>
      <dsp:spPr>
        <a:xfrm>
          <a:off x="782902" y="-369"/>
          <a:ext cx="3143354" cy="3143354"/>
        </a:xfrm>
        <a:prstGeom prst="circularArrow">
          <a:avLst>
            <a:gd name="adj1" fmla="val 6904"/>
            <a:gd name="adj2" fmla="val 465505"/>
            <a:gd name="adj3" fmla="val 5948771"/>
            <a:gd name="adj4" fmla="val 4385724"/>
            <a:gd name="adj5" fmla="val 8055"/>
          </a:avLst>
        </a:prstGeom>
        <a:solidFill>
          <a:srgbClr val="D76F3B"/>
        </a:solidFill>
        <a:ln w="12700" cap="flat" cmpd="sng" algn="ctr">
          <a:solidFill>
            <a:srgbClr val="237D6C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12B8ECD-B3E9-491C-931B-D8302DB7CB60}">
      <dsp:nvSpPr>
        <dsp:cNvPr id="0" name=""/>
        <dsp:cNvSpPr/>
      </dsp:nvSpPr>
      <dsp:spPr>
        <a:xfrm>
          <a:off x="853024" y="1959955"/>
          <a:ext cx="1112906" cy="1112906"/>
        </a:xfrm>
        <a:prstGeom prst="rect">
          <a:avLst/>
        </a:prstGeom>
        <a:noFill/>
        <a:ln>
          <a:solidFill>
            <a:srgbClr val="237D6C"/>
          </a:solidFill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marR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0" i="0" u="none" strike="noStrike" kern="100" baseline="0">
              <a:latin typeface="Arial" panose="020B0604020202020204" pitchFamily="34" charset="0"/>
            </a:rPr>
            <a:t>ECT and induction tutor meet to review  progress against targets.</a:t>
          </a:r>
          <a:endParaRPr lang="en-GB" sz="1000"/>
        </a:p>
      </dsp:txBody>
      <dsp:txXfrm>
        <a:off x="853024" y="1959955"/>
        <a:ext cx="1112906" cy="1112906"/>
      </dsp:txXfrm>
    </dsp:sp>
    <dsp:sp modelId="{5AE4B66E-5343-4557-8075-103355CED8C1}">
      <dsp:nvSpPr>
        <dsp:cNvPr id="0" name=""/>
        <dsp:cNvSpPr/>
      </dsp:nvSpPr>
      <dsp:spPr>
        <a:xfrm>
          <a:off x="782902" y="-369"/>
          <a:ext cx="3143354" cy="3143354"/>
        </a:xfrm>
        <a:prstGeom prst="circularArrow">
          <a:avLst>
            <a:gd name="adj1" fmla="val 6904"/>
            <a:gd name="adj2" fmla="val 465505"/>
            <a:gd name="adj3" fmla="val 11348771"/>
            <a:gd name="adj4" fmla="val 9785724"/>
            <a:gd name="adj5" fmla="val 8055"/>
          </a:avLst>
        </a:prstGeom>
        <a:solidFill>
          <a:srgbClr val="D76F3B"/>
        </a:solidFill>
        <a:ln w="12700" cap="flat" cmpd="sng" algn="ctr">
          <a:solidFill>
            <a:srgbClr val="237D6C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5564649-DAEB-428D-BA13-3B4ED4279ADB}">
      <dsp:nvSpPr>
        <dsp:cNvPr id="0" name=""/>
        <dsp:cNvSpPr/>
      </dsp:nvSpPr>
      <dsp:spPr>
        <a:xfrm>
          <a:off x="853024" y="69752"/>
          <a:ext cx="1112906" cy="1112906"/>
        </a:xfrm>
        <a:prstGeom prst="rect">
          <a:avLst/>
        </a:prstGeom>
        <a:noFill/>
        <a:ln>
          <a:solidFill>
            <a:srgbClr val="237D6C"/>
          </a:solidFill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marR="0" lvl="0" indent="0" algn="l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0" i="0" u="none" strike="noStrike" kern="100" baseline="0">
              <a:latin typeface="Arial" panose="020B0604020202020204" pitchFamily="34" charset="0"/>
            </a:rPr>
            <a:t>If sufficient progress has been made, ECT comes off support plan.  If additional support is required, revised support plan put in place.</a:t>
          </a:r>
          <a:endParaRPr lang="en-GB" sz="1000"/>
        </a:p>
      </dsp:txBody>
      <dsp:txXfrm>
        <a:off x="853024" y="69752"/>
        <a:ext cx="1112906" cy="1112906"/>
      </dsp:txXfrm>
    </dsp:sp>
    <dsp:sp modelId="{4FED405C-2500-41D8-A856-8515202782EC}">
      <dsp:nvSpPr>
        <dsp:cNvPr id="0" name=""/>
        <dsp:cNvSpPr/>
      </dsp:nvSpPr>
      <dsp:spPr>
        <a:xfrm>
          <a:off x="801951" y="7"/>
          <a:ext cx="3143354" cy="3143354"/>
        </a:xfrm>
        <a:prstGeom prst="circularArrow">
          <a:avLst>
            <a:gd name="adj1" fmla="val 6904"/>
            <a:gd name="adj2" fmla="val 465505"/>
            <a:gd name="adj3" fmla="val 16748771"/>
            <a:gd name="adj4" fmla="val 15185724"/>
            <a:gd name="adj5" fmla="val 8055"/>
          </a:avLst>
        </a:prstGeom>
        <a:solidFill>
          <a:srgbClr val="D76F3B"/>
        </a:solidFill>
        <a:ln w="12700" cap="flat" cmpd="sng" algn="ctr">
          <a:solidFill>
            <a:srgbClr val="237D6C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D00009D537554E98D83ADDB5186676" ma:contentTypeVersion="38" ma:contentTypeDescription="Create a new document." ma:contentTypeScope="" ma:versionID="ce97d1dc9b00c255433b588fa685c941">
  <xsd:schema xmlns:xsd="http://www.w3.org/2001/XMLSchema" xmlns:xs="http://www.w3.org/2001/XMLSchema" xmlns:p="http://schemas.microsoft.com/office/2006/metadata/properties" xmlns:ns3="6bb4ff78-2877-4be2-927e-ec27d18d5426" xmlns:ns4="891f267a-4714-4f6c-8a5f-3990885c4b26" targetNamespace="http://schemas.microsoft.com/office/2006/metadata/properties" ma:root="true" ma:fieldsID="77ace7d853a6f1046800e38a3b4a023d" ns3:_="" ns4:_="">
    <xsd:import namespace="6bb4ff78-2877-4be2-927e-ec27d18d5426"/>
    <xsd:import namespace="891f267a-4714-4f6c-8a5f-3990885c4b2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3:SharedWithDetail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CultureName" minOccurs="0"/>
                <xsd:element ref="ns4:Has_Teacher_Only_SectionGroup" minOccurs="0"/>
                <xsd:element ref="ns4:Is_Collaboration_Space_Locked" minOccurs="0"/>
                <xsd:element ref="ns4:Self_Registration_Enabled0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TeamsChannelId" minOccurs="0"/>
                <xsd:element ref="ns4:Math_Settings" minOccurs="0"/>
                <xsd:element ref="ns4:Templates" minOccurs="0"/>
                <xsd:element ref="ns4:Distribution_Groups" minOccurs="0"/>
                <xsd:element ref="ns4:LMS_Mappings" minOccurs="0"/>
                <xsd:element ref="ns4:IsNotebookLocked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Teams_Channel_Section_Location" minOccurs="0"/>
                <xsd:element ref="ns4:MediaLengthInSecond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4ff78-2877-4be2-927e-ec27d18d542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f267a-4714-4f6c-8a5f-3990885c4b26" elementFormDefault="qualified">
    <xsd:import namespace="http://schemas.microsoft.com/office/2006/documentManagement/types"/>
    <xsd:import namespace="http://schemas.microsoft.com/office/infopath/2007/PartnerControls"/>
    <xsd:element name="NotebookType" ma:index="10" nillable="true" ma:displayName="Notebook Type" ma:indexed="true" ma:internalName="NotebookType">
      <xsd:simpleType>
        <xsd:restriction base="dms:Text"/>
      </xsd:simpleType>
    </xsd:element>
    <xsd:element name="FolderType" ma:index="11" nillable="true" ma:displayName="Folder Type" ma:internalName="FolderType">
      <xsd:simpleType>
        <xsd:restriction base="dms:Text"/>
      </xsd:simpleType>
    </xsd:element>
    <xsd:element name="Owner" ma:index="12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3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1" nillable="true" ma:displayName="Self_Registration_Enabled" ma:internalName="Self_Registration_Enabled">
      <xsd:simpleType>
        <xsd:restriction base="dms:Boolean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4" nillable="true" ma:displayName="Is Collaboration Space Locked" ma:internalName="Is_Collaboration_Space_Locked">
      <xsd:simpleType>
        <xsd:restriction base="dms:Boolean"/>
      </xsd:simpleType>
    </xsd:element>
    <xsd:element name="Self_Registration_Enabled0" ma:index="25" nillable="true" ma:displayName="Self Registration Enabled" ma:internalName="Self_Registration_Enabled0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0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Templates" ma:index="34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6" nillable="true" ma:displayName="LMS Mappings" ma:internalName="LMS_Mappings">
      <xsd:simpleType>
        <xsd:restriction base="dms:Note">
          <xsd:maxLength value="255"/>
        </xsd:restriction>
      </xsd:simpleType>
    </xsd:element>
    <xsd:element name="IsNotebookLocked" ma:index="37" nillable="true" ma:displayName="Is Notebook Locked" ma:internalName="IsNotebookLocked">
      <xsd:simpleType>
        <xsd:restriction base="dms:Boolean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Teams_Channel_Section_Location" ma:index="42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3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4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891f267a-4714-4f6c-8a5f-3990885c4b26">
      <UserInfo>
        <DisplayName/>
        <AccountId xsi:nil="true"/>
        <AccountType/>
      </UserInfo>
    </Owner>
    <AppVersion xmlns="891f267a-4714-4f6c-8a5f-3990885c4b26" xsi:nil="true"/>
    <Invited_Students xmlns="891f267a-4714-4f6c-8a5f-3990885c4b26" xsi:nil="true"/>
    <Teams_Channel_Section_Location xmlns="891f267a-4714-4f6c-8a5f-3990885c4b26" xsi:nil="true"/>
    <FolderType xmlns="891f267a-4714-4f6c-8a5f-3990885c4b26" xsi:nil="true"/>
    <Student_Groups xmlns="891f267a-4714-4f6c-8a5f-3990885c4b26">
      <UserInfo>
        <DisplayName/>
        <AccountId xsi:nil="true"/>
        <AccountType/>
      </UserInfo>
    </Student_Groups>
    <CultureName xmlns="891f267a-4714-4f6c-8a5f-3990885c4b26" xsi:nil="true"/>
    <Self_Registration_Enabled xmlns="891f267a-4714-4f6c-8a5f-3990885c4b26" xsi:nil="true"/>
    <DefaultSectionNames xmlns="891f267a-4714-4f6c-8a5f-3990885c4b26" xsi:nil="true"/>
    <Invited_Teachers xmlns="891f267a-4714-4f6c-8a5f-3990885c4b26" xsi:nil="true"/>
    <TeamsChannelId xmlns="891f267a-4714-4f6c-8a5f-3990885c4b26" xsi:nil="true"/>
    <Teachers xmlns="891f267a-4714-4f6c-8a5f-3990885c4b26">
      <UserInfo>
        <DisplayName/>
        <AccountId xsi:nil="true"/>
        <AccountType/>
      </UserInfo>
    </Teachers>
    <Students xmlns="891f267a-4714-4f6c-8a5f-3990885c4b26">
      <UserInfo>
        <DisplayName/>
        <AccountId xsi:nil="true"/>
        <AccountType/>
      </UserInfo>
    </Students>
    <Self_Registration_Enabled0 xmlns="891f267a-4714-4f6c-8a5f-3990885c4b26" xsi:nil="true"/>
    <Templates xmlns="891f267a-4714-4f6c-8a5f-3990885c4b26" xsi:nil="true"/>
    <Is_Collaboration_Space_Locked xmlns="891f267a-4714-4f6c-8a5f-3990885c4b26" xsi:nil="true"/>
    <NotebookType xmlns="891f267a-4714-4f6c-8a5f-3990885c4b26" xsi:nil="true"/>
    <Distribution_Groups xmlns="891f267a-4714-4f6c-8a5f-3990885c4b26" xsi:nil="true"/>
    <Has_Teacher_Only_SectionGroup xmlns="891f267a-4714-4f6c-8a5f-3990885c4b26" xsi:nil="true"/>
    <Math_Settings xmlns="891f267a-4714-4f6c-8a5f-3990885c4b26" xsi:nil="true"/>
    <LMS_Mappings xmlns="891f267a-4714-4f6c-8a5f-3990885c4b26" xsi:nil="true"/>
    <IsNotebookLocked xmlns="891f267a-4714-4f6c-8a5f-3990885c4b26" xsi:nil="true"/>
    <_activity xmlns="891f267a-4714-4f6c-8a5f-3990885c4b2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6950F-30DB-4B5B-B5A2-DA6BE3F8BF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4ff78-2877-4be2-927e-ec27d18d5426"/>
    <ds:schemaRef ds:uri="891f267a-4714-4f6c-8a5f-3990885c4b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61EABD-D120-4398-A069-1FDF1FDAB7E7}">
  <ds:schemaRefs>
    <ds:schemaRef ds:uri="http://schemas.microsoft.com/office/2006/metadata/properties"/>
    <ds:schemaRef ds:uri="http://schemas.microsoft.com/office/infopath/2007/PartnerControls"/>
    <ds:schemaRef ds:uri="891f267a-4714-4f6c-8a5f-3990885c4b26"/>
  </ds:schemaRefs>
</ds:datastoreItem>
</file>

<file path=customXml/itemProps3.xml><?xml version="1.0" encoding="utf-8"?>
<ds:datastoreItem xmlns:ds="http://schemas.openxmlformats.org/officeDocument/2006/customXml" ds:itemID="{987AC255-A0BE-4475-9797-ADCF3EA1F3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CAEFAF-2177-49C1-A5C4-BA05F05C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Christs Hospital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Roberts</dc:creator>
  <cp:keywords/>
  <dc:description/>
  <cp:lastModifiedBy>Janet Roberts</cp:lastModifiedBy>
  <cp:revision>4</cp:revision>
  <cp:lastPrinted>2025-07-23T09:41:00Z</cp:lastPrinted>
  <dcterms:created xsi:type="dcterms:W3CDTF">2025-07-23T10:55:00Z</dcterms:created>
  <dcterms:modified xsi:type="dcterms:W3CDTF">2025-07-23T11:01:00Z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0x0101003AD00009D537554E98D83ADDB5186676</vt:lpwstr>
  </property>
</Properties>
</file>